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rPr>
      </w:pPr>
      <w:bookmarkStart w:id="0" w:name="_GoBack"/>
      <w:bookmarkEnd w:id="0"/>
      <w:r w:rsidRPr="000D58FF">
        <w:rPr>
          <w:rFonts w:ascii="Arial" w:eastAsia="Times New Roman" w:hAnsi="Arial" w:cs="Arial"/>
          <w:color w:val="000000"/>
          <w:sz w:val="20"/>
          <w:szCs w:val="20"/>
        </w:rPr>
        <w:t>OFFICIAL COMPILATION OF CODES, RULES AND REGULATIONS OF THE STATE OF NEW YORK</w:t>
      </w:r>
    </w:p>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rPr>
      </w:pPr>
      <w:r w:rsidRPr="000D58FF">
        <w:rPr>
          <w:rFonts w:ascii="Arial" w:eastAsia="Times New Roman" w:hAnsi="Arial" w:cs="Arial"/>
          <w:color w:val="000000"/>
          <w:sz w:val="20"/>
          <w:szCs w:val="20"/>
        </w:rPr>
        <w:t>TITLE 9</w:t>
      </w:r>
    </w:p>
    <w:p w:rsidR="00500C1C" w:rsidRPr="000D58FF" w:rsidRDefault="00500C1C" w:rsidP="000D58FF">
      <w:pPr>
        <w:tabs>
          <w:tab w:val="left" w:pos="0"/>
        </w:tabs>
        <w:spacing w:after="0" w:line="480" w:lineRule="auto"/>
        <w:jc w:val="center"/>
        <w:rPr>
          <w:rFonts w:ascii="Arial" w:eastAsia="Times New Roman" w:hAnsi="Arial" w:cs="Arial"/>
          <w:color w:val="000000"/>
          <w:sz w:val="20"/>
          <w:szCs w:val="20"/>
        </w:rPr>
      </w:pPr>
      <w:r w:rsidRPr="000D58FF">
        <w:rPr>
          <w:rFonts w:ascii="Arial" w:eastAsia="Times New Roman" w:hAnsi="Arial" w:cs="Arial"/>
          <w:color w:val="000000"/>
          <w:sz w:val="20"/>
          <w:szCs w:val="20"/>
        </w:rPr>
        <w:t>EXECUTIVE DEPARTMENT</w:t>
      </w:r>
    </w:p>
    <w:p w:rsidR="00500C1C" w:rsidRPr="000D58FF" w:rsidRDefault="00500C1C" w:rsidP="000D58FF">
      <w:pPr>
        <w:tabs>
          <w:tab w:val="left" w:pos="0"/>
        </w:tabs>
        <w:spacing w:after="0" w:line="480" w:lineRule="auto"/>
        <w:rPr>
          <w:rFonts w:ascii="Arial" w:eastAsia="Times New Roman" w:hAnsi="Arial" w:cs="Arial"/>
          <w:i/>
          <w:color w:val="000000"/>
          <w:sz w:val="20"/>
          <w:szCs w:val="20"/>
        </w:rPr>
      </w:pPr>
      <w:r w:rsidRPr="000D58FF">
        <w:rPr>
          <w:rFonts w:ascii="Arial" w:eastAsia="Times New Roman" w:hAnsi="Arial" w:cs="Arial"/>
          <w:i/>
          <w:color w:val="000000"/>
          <w:sz w:val="20"/>
          <w:szCs w:val="20"/>
        </w:rPr>
        <w:t>The title of Subtitle E is amended as follows:</w:t>
      </w:r>
    </w:p>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rPr>
      </w:pPr>
      <w:r w:rsidRPr="000D58FF">
        <w:rPr>
          <w:rFonts w:ascii="Arial" w:eastAsia="Times New Roman" w:hAnsi="Arial" w:cs="Arial"/>
          <w:color w:val="000000"/>
          <w:sz w:val="20"/>
          <w:szCs w:val="20"/>
        </w:rPr>
        <w:t>SUBTITLE E</w:t>
      </w:r>
    </w:p>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[DIVISION FOR YOUTH] </w:t>
      </w:r>
      <w:r w:rsidRPr="000D58FF">
        <w:rPr>
          <w:rFonts w:ascii="Arial" w:eastAsia="Times New Roman" w:hAnsi="Arial" w:cs="Arial"/>
          <w:color w:val="000000"/>
          <w:sz w:val="20"/>
          <w:szCs w:val="20"/>
          <w:u w:val="single"/>
        </w:rPr>
        <w:t>OFFICE OF CHILDREN AND FAMILY SERVICES</w:t>
      </w:r>
    </w:p>
    <w:p w:rsidR="00500C1C" w:rsidRPr="000D58FF" w:rsidRDefault="00500C1C" w:rsidP="000D58FF">
      <w:pPr>
        <w:tabs>
          <w:tab w:val="left" w:pos="0"/>
        </w:tabs>
        <w:spacing w:after="0" w:line="480" w:lineRule="auto"/>
        <w:rPr>
          <w:rFonts w:ascii="Arial" w:eastAsia="Times New Roman" w:hAnsi="Arial" w:cs="Arial"/>
          <w:i/>
          <w:color w:val="000000"/>
          <w:sz w:val="20"/>
          <w:szCs w:val="20"/>
        </w:rPr>
      </w:pPr>
      <w:r w:rsidRPr="000D58FF">
        <w:rPr>
          <w:rFonts w:ascii="Arial" w:eastAsia="Times New Roman" w:hAnsi="Arial" w:cs="Arial"/>
          <w:i/>
          <w:color w:val="000000"/>
          <w:sz w:val="20"/>
          <w:szCs w:val="20"/>
        </w:rPr>
        <w:t>Subparts 165-1 and 165-2 are repealed and a new subpart 165-1 is added to read as follows:</w:t>
      </w:r>
    </w:p>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u w:val="single"/>
        </w:rPr>
      </w:pPr>
      <w:r w:rsidRPr="000D58FF">
        <w:rPr>
          <w:rFonts w:ascii="Arial" w:eastAsia="Times New Roman" w:hAnsi="Arial" w:cs="Arial"/>
          <w:color w:val="000000"/>
          <w:sz w:val="20"/>
          <w:szCs w:val="20"/>
          <w:u w:val="single"/>
        </w:rPr>
        <w:t>PART 165</w:t>
      </w:r>
    </w:p>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u w:val="single"/>
        </w:rPr>
      </w:pPr>
      <w:r w:rsidRPr="000D58FF">
        <w:rPr>
          <w:rFonts w:ascii="Arial" w:eastAsia="Times New Roman" w:hAnsi="Arial" w:cs="Arial"/>
          <w:color w:val="000000"/>
          <w:sz w:val="20"/>
          <w:szCs w:val="20"/>
          <w:u w:val="single"/>
        </w:rPr>
        <w:t>ADMINISTRATION OF YOUTH DEVELOPMENT PROGRAMS</w:t>
      </w:r>
    </w:p>
    <w:p w:rsidR="00500C1C" w:rsidRPr="000D58FF" w:rsidRDefault="00500C1C" w:rsidP="000D58FF">
      <w:pPr>
        <w:tabs>
          <w:tab w:val="left" w:pos="0"/>
        </w:tabs>
        <w:spacing w:after="0" w:line="480" w:lineRule="auto"/>
        <w:rPr>
          <w:rFonts w:ascii="Arial" w:eastAsia="Times New Roman" w:hAnsi="Arial" w:cs="Arial"/>
          <w:color w:val="000000"/>
          <w:sz w:val="20"/>
          <w:szCs w:val="20"/>
          <w:u w:val="single"/>
        </w:rPr>
      </w:pPr>
      <w:r w:rsidRPr="000D58FF">
        <w:rPr>
          <w:rFonts w:ascii="Arial" w:eastAsia="Times New Roman" w:hAnsi="Arial" w:cs="Arial"/>
          <w:color w:val="000000"/>
          <w:sz w:val="20"/>
          <w:szCs w:val="20"/>
          <w:u w:val="single"/>
        </w:rPr>
        <w:t>Subpart 165-1 Youth Development Programs</w:t>
      </w:r>
    </w:p>
    <w:p w:rsidR="00500C1C" w:rsidRPr="000D58FF" w:rsidRDefault="00500C1C" w:rsidP="000D58FF">
      <w:pPr>
        <w:tabs>
          <w:tab w:val="left" w:pos="0"/>
        </w:tabs>
        <w:spacing w:after="0" w:line="480" w:lineRule="auto"/>
        <w:rPr>
          <w:rFonts w:ascii="Arial" w:eastAsia="Times New Roman" w:hAnsi="Arial" w:cs="Arial"/>
          <w:color w:val="000000"/>
          <w:sz w:val="20"/>
          <w:szCs w:val="20"/>
          <w:u w:val="single"/>
        </w:rPr>
      </w:pPr>
      <w:r w:rsidRPr="000D58FF">
        <w:rPr>
          <w:rFonts w:ascii="Arial" w:eastAsia="Times New Roman" w:hAnsi="Arial" w:cs="Arial"/>
          <w:color w:val="000000"/>
          <w:sz w:val="20"/>
          <w:szCs w:val="20"/>
          <w:u w:val="single"/>
        </w:rPr>
        <w:t>Subpart 165-3 Youth Center Facility Program</w:t>
      </w:r>
    </w:p>
    <w:p w:rsidR="00500C1C" w:rsidRPr="000D58FF" w:rsidRDefault="00500C1C" w:rsidP="000D58FF">
      <w:pPr>
        <w:tabs>
          <w:tab w:val="left" w:pos="-360"/>
        </w:tabs>
        <w:spacing w:after="0" w:line="480" w:lineRule="auto"/>
        <w:ind w:left="-360"/>
        <w:jc w:val="center"/>
        <w:rPr>
          <w:rFonts w:ascii="Arial" w:eastAsia="Times New Roman" w:hAnsi="Arial" w:cs="Arial"/>
          <w:color w:val="000000"/>
          <w:sz w:val="20"/>
          <w:szCs w:val="20"/>
          <w:u w:val="single"/>
        </w:rPr>
      </w:pPr>
      <w:r w:rsidRPr="000D58FF">
        <w:rPr>
          <w:rFonts w:ascii="Arial" w:eastAsia="Times New Roman" w:hAnsi="Arial" w:cs="Arial"/>
          <w:color w:val="000000"/>
          <w:sz w:val="20"/>
          <w:szCs w:val="20"/>
          <w:u w:val="single"/>
        </w:rPr>
        <w:t>SUBPART 165-1</w:t>
      </w:r>
    </w:p>
    <w:p w:rsidR="00500C1C" w:rsidRPr="000D58FF" w:rsidRDefault="00500C1C"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u w:val="single"/>
        </w:rPr>
        <w:t>YOUTH DEVELOPMENT PROGRAMS</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Section 165-1.1. Purpose.</w:t>
      </w:r>
    </w:p>
    <w:p w:rsidR="00F15E47" w:rsidRPr="000D58FF" w:rsidRDefault="00F15E47" w:rsidP="000D58FF">
      <w:pPr>
        <w:tabs>
          <w:tab w:val="left" w:pos="270"/>
          <w:tab w:val="left" w:pos="36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This Subpart is established to provide for the coordination and the allocation methodology for funding for a range of community level services and programs that will promote positive youth development thr</w:t>
      </w:r>
      <w:r w:rsidR="000D58FF" w:rsidRPr="000D58FF">
        <w:rPr>
          <w:rFonts w:ascii="Arial" w:eastAsia="Times New Roman" w:hAnsi="Arial" w:cs="Arial"/>
          <w:color w:val="000000"/>
          <w:sz w:val="20"/>
          <w:szCs w:val="20"/>
        </w:rPr>
        <w:t>ough youth development programs</w:t>
      </w:r>
      <w:r w:rsidRPr="000D58FF">
        <w:rPr>
          <w:rFonts w:ascii="Arial" w:eastAsia="Times New Roman" w:hAnsi="Arial" w:cs="Arial"/>
          <w:color w:val="000000"/>
          <w:sz w:val="20"/>
          <w:szCs w:val="20"/>
        </w:rPr>
        <w:t xml:space="preserve"> in accordance with Article 19-A of the Executive Law. Consistent with the requirements of all applicable laws, rules and regulations, youth development programs are designed to promote positive youth development by undertaking</w:t>
      </w:r>
      <w:r w:rsidRPr="000D58FF" w:rsidDel="00022993">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activities to prevent delinquency and youth crime while advancing the moral, physical, mental and social well-being of youth.</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Section 165-1.2</w:t>
      </w:r>
      <w:r w:rsidR="00B46FB6">
        <w:rPr>
          <w:rFonts w:ascii="Arial" w:eastAsia="Times New Roman" w:hAnsi="Arial" w:cs="Arial"/>
          <w:color w:val="000000"/>
          <w:sz w:val="20"/>
          <w:szCs w:val="20"/>
        </w:rPr>
        <w:t>.</w:t>
      </w:r>
      <w:r w:rsidRPr="000D58FF">
        <w:rPr>
          <w:rFonts w:ascii="Arial" w:eastAsia="Times New Roman" w:hAnsi="Arial" w:cs="Arial"/>
          <w:color w:val="000000"/>
          <w:sz w:val="20"/>
          <w:szCs w:val="20"/>
        </w:rPr>
        <w:t xml:space="preserve"> Definitions.</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(a) </w:t>
      </w:r>
      <w:r w:rsidRPr="000D58FF">
        <w:rPr>
          <w:rFonts w:ascii="Arial" w:eastAsia="Times New Roman" w:hAnsi="Arial" w:cs="Arial"/>
          <w:i/>
          <w:color w:val="000000"/>
          <w:sz w:val="20"/>
          <w:szCs w:val="20"/>
        </w:rPr>
        <w:t>Office</w:t>
      </w:r>
      <w:r w:rsidRPr="000D58FF">
        <w:rPr>
          <w:rFonts w:ascii="Arial" w:eastAsia="Times New Roman" w:hAnsi="Arial" w:cs="Arial"/>
          <w:color w:val="000000"/>
          <w:sz w:val="20"/>
          <w:szCs w:val="20"/>
        </w:rPr>
        <w:t xml:space="preserve"> shall mean the New York State Office of Children and Family Services established in the department of family assistance by chapter four hundred thirty-six of the laws of nineteen hundred ninety-seven.</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(b) </w:t>
      </w:r>
      <w:r w:rsidRPr="000D58FF">
        <w:rPr>
          <w:rFonts w:ascii="Arial" w:eastAsia="Times New Roman" w:hAnsi="Arial" w:cs="Arial"/>
          <w:i/>
          <w:color w:val="000000"/>
          <w:sz w:val="20"/>
          <w:szCs w:val="20"/>
        </w:rPr>
        <w:t>Youth</w:t>
      </w:r>
      <w:r w:rsidRPr="000D58FF">
        <w:rPr>
          <w:rFonts w:ascii="Arial" w:eastAsia="Times New Roman" w:hAnsi="Arial" w:cs="Arial"/>
          <w:color w:val="000000"/>
          <w:sz w:val="20"/>
          <w:szCs w:val="20"/>
        </w:rPr>
        <w:t xml:space="preserve"> shall mean any person under twenty-one years of age.</w:t>
      </w:r>
    </w:p>
    <w:p w:rsidR="00F15E47" w:rsidRPr="000D58FF" w:rsidRDefault="00F15E47" w:rsidP="000D58FF">
      <w:pPr>
        <w:spacing w:after="0" w:line="480" w:lineRule="auto"/>
        <w:rPr>
          <w:rFonts w:ascii="Arial" w:eastAsia="Times New Roman" w:hAnsi="Arial" w:cs="Arial"/>
          <w:sz w:val="20"/>
          <w:szCs w:val="20"/>
        </w:rPr>
      </w:pPr>
      <w:r w:rsidRPr="000D58FF">
        <w:rPr>
          <w:rFonts w:ascii="Arial" w:eastAsia="Times New Roman" w:hAnsi="Arial" w:cs="Arial"/>
          <w:color w:val="000000"/>
          <w:sz w:val="20"/>
          <w:szCs w:val="20"/>
        </w:rPr>
        <w:t xml:space="preserve">(c) </w:t>
      </w:r>
      <w:r w:rsidRPr="000D58FF">
        <w:rPr>
          <w:rFonts w:ascii="Arial" w:eastAsia="Times New Roman" w:hAnsi="Arial" w:cs="Arial"/>
          <w:i/>
          <w:color w:val="000000"/>
          <w:sz w:val="20"/>
          <w:szCs w:val="20"/>
        </w:rPr>
        <w:t>Municipality</w:t>
      </w:r>
      <w:r w:rsidRPr="000D58FF">
        <w:rPr>
          <w:rFonts w:ascii="Arial" w:eastAsia="Times New Roman" w:hAnsi="Arial" w:cs="Arial"/>
          <w:color w:val="000000"/>
          <w:sz w:val="20"/>
          <w:szCs w:val="20"/>
        </w:rPr>
        <w:t xml:space="preserve"> shall mean a county, </w:t>
      </w:r>
      <w:r w:rsidRPr="000D58FF">
        <w:rPr>
          <w:rFonts w:ascii="Arial" w:eastAsia="Times New Roman" w:hAnsi="Arial" w:cs="Arial"/>
          <w:sz w:val="20"/>
          <w:szCs w:val="20"/>
        </w:rPr>
        <w:t xml:space="preserve">or a city having a population of one million or more. </w:t>
      </w:r>
    </w:p>
    <w:p w:rsidR="00F15E47" w:rsidRPr="000D58FF" w:rsidRDefault="00F15E47" w:rsidP="000D58FF">
      <w:pPr>
        <w:spacing w:after="0" w:line="480" w:lineRule="auto"/>
        <w:rPr>
          <w:rFonts w:ascii="Arial" w:hAnsi="Arial" w:cs="Arial"/>
          <w:sz w:val="20"/>
          <w:szCs w:val="20"/>
        </w:rPr>
      </w:pPr>
      <w:r w:rsidRPr="000D58FF">
        <w:rPr>
          <w:rFonts w:ascii="Arial" w:eastAsia="Times New Roman" w:hAnsi="Arial" w:cs="Arial"/>
          <w:color w:val="000000"/>
          <w:sz w:val="20"/>
          <w:szCs w:val="20"/>
        </w:rPr>
        <w:t xml:space="preserve">(d) </w:t>
      </w:r>
      <w:r w:rsidRPr="000D58FF">
        <w:rPr>
          <w:rFonts w:ascii="Arial" w:eastAsia="Times New Roman" w:hAnsi="Arial" w:cs="Arial"/>
          <w:i/>
          <w:color w:val="000000"/>
          <w:sz w:val="20"/>
          <w:szCs w:val="20"/>
        </w:rPr>
        <w:t>Youth development program</w:t>
      </w:r>
      <w:r w:rsidRPr="000D58FF">
        <w:rPr>
          <w:rFonts w:ascii="Arial" w:eastAsia="Times New Roman" w:hAnsi="Arial" w:cs="Arial"/>
          <w:color w:val="000000"/>
          <w:sz w:val="20"/>
          <w:szCs w:val="20"/>
        </w:rPr>
        <w:t xml:space="preserve"> shall mean a local program designed </w:t>
      </w:r>
      <w:r w:rsidRPr="000D58FF">
        <w:rPr>
          <w:rFonts w:ascii="Arial" w:hAnsi="Arial" w:cs="Arial"/>
          <w:sz w:val="20"/>
          <w:szCs w:val="20"/>
        </w:rPr>
        <w:t xml:space="preserve">to accomplish the broad purposes of Article 19-A of the Executive Law to promote positive youth development by undertaking activities to prevent delinquency and youth crime while advancing the moral, physical, mental and social well-being of youth.   Provided, however, that the term </w:t>
      </w:r>
      <w:r w:rsidRPr="000D58FF">
        <w:rPr>
          <w:rFonts w:ascii="Arial" w:hAnsi="Arial" w:cs="Arial"/>
          <w:sz w:val="20"/>
          <w:szCs w:val="20"/>
        </w:rPr>
        <w:lastRenderedPageBreak/>
        <w:t>“youth development program” does not include approved runaway programs or transitional independent living support programs as such terms are defined in Section 532-a of the Executive Law.</w:t>
      </w:r>
      <w:r w:rsidR="0001304A">
        <w:rPr>
          <w:rFonts w:ascii="Arial" w:hAnsi="Arial" w:cs="Arial"/>
          <w:sz w:val="20"/>
          <w:szCs w:val="20"/>
        </w:rPr>
        <w:t xml:space="preserve"> When used in this Part, the term “youth development program” refers only to those programs that receive youth development funding</w:t>
      </w:r>
      <w:r w:rsidR="00313BFB">
        <w:rPr>
          <w:rFonts w:ascii="Arial" w:hAnsi="Arial" w:cs="Arial"/>
          <w:sz w:val="20"/>
          <w:szCs w:val="20"/>
        </w:rPr>
        <w:t xml:space="preserve"> as defined in sub</w:t>
      </w:r>
      <w:r w:rsidR="00D20E4C">
        <w:rPr>
          <w:rFonts w:ascii="Arial" w:hAnsi="Arial" w:cs="Arial"/>
          <w:sz w:val="20"/>
          <w:szCs w:val="20"/>
        </w:rPr>
        <w:t>division</w:t>
      </w:r>
      <w:r w:rsidR="00313BFB">
        <w:rPr>
          <w:rFonts w:ascii="Arial" w:hAnsi="Arial" w:cs="Arial"/>
          <w:sz w:val="20"/>
          <w:szCs w:val="20"/>
        </w:rPr>
        <w:t xml:space="preserve"> (j) of this section.</w:t>
      </w:r>
      <w:r w:rsidR="0001304A">
        <w:rPr>
          <w:rFonts w:ascii="Arial" w:hAnsi="Arial" w:cs="Arial"/>
          <w:sz w:val="20"/>
          <w:szCs w:val="20"/>
        </w:rPr>
        <w:t xml:space="preserve"> </w:t>
      </w:r>
    </w:p>
    <w:p w:rsidR="00F15E47" w:rsidRPr="000D58FF" w:rsidRDefault="00F15E47" w:rsidP="000D58FF">
      <w:pPr>
        <w:spacing w:after="0" w:line="480" w:lineRule="auto"/>
        <w:rPr>
          <w:rFonts w:ascii="Arial" w:hAnsi="Arial" w:cs="Arial"/>
          <w:sz w:val="20"/>
          <w:szCs w:val="20"/>
        </w:rPr>
      </w:pPr>
      <w:r w:rsidRPr="000D58FF">
        <w:rPr>
          <w:rFonts w:ascii="Arial" w:hAnsi="Arial" w:cs="Arial"/>
          <w:sz w:val="20"/>
          <w:szCs w:val="20"/>
        </w:rPr>
        <w:t xml:space="preserve">(e) </w:t>
      </w:r>
      <w:r w:rsidRPr="000D58FF">
        <w:rPr>
          <w:rFonts w:ascii="Arial" w:hAnsi="Arial" w:cs="Arial"/>
          <w:i/>
          <w:sz w:val="20"/>
          <w:szCs w:val="20"/>
        </w:rPr>
        <w:t>Youth bureau</w:t>
      </w:r>
      <w:r w:rsidRPr="000D58FF">
        <w:rPr>
          <w:rFonts w:ascii="Arial" w:hAnsi="Arial" w:cs="Arial"/>
          <w:sz w:val="20"/>
          <w:szCs w:val="20"/>
        </w:rPr>
        <w:t xml:space="preserve"> shall mean an agency created by a municipality, village, town, or city for the purpose of engaging in activities including, but not limited to, the planning, operation, administration or monitoring of youth development programs offered by public or private agencies serving youth throughout a particular municipality, village, town, or city.</w:t>
      </w:r>
    </w:p>
    <w:p w:rsidR="00F15E47" w:rsidRPr="000D58FF" w:rsidRDefault="00F15E47" w:rsidP="000D58FF">
      <w:pPr>
        <w:tabs>
          <w:tab w:val="left" w:pos="540"/>
        </w:tabs>
        <w:spacing w:after="0" w:line="480" w:lineRule="auto"/>
        <w:rPr>
          <w:rFonts w:ascii="Arial" w:eastAsia="Times New Roman" w:hAnsi="Arial" w:cs="Arial"/>
          <w:sz w:val="20"/>
          <w:szCs w:val="20"/>
        </w:rPr>
      </w:pPr>
      <w:r w:rsidRPr="000D58FF">
        <w:rPr>
          <w:rFonts w:ascii="Arial" w:eastAsia="Times New Roman" w:hAnsi="Arial" w:cs="Arial"/>
          <w:sz w:val="20"/>
          <w:szCs w:val="20"/>
        </w:rPr>
        <w:t xml:space="preserve">(f) </w:t>
      </w:r>
      <w:r w:rsidRPr="000D58FF">
        <w:rPr>
          <w:rFonts w:ascii="Arial" w:eastAsia="Times New Roman" w:hAnsi="Arial" w:cs="Arial"/>
          <w:i/>
          <w:sz w:val="20"/>
          <w:szCs w:val="20"/>
        </w:rPr>
        <w:t>Municipal youth bureau</w:t>
      </w:r>
      <w:r w:rsidRPr="000D58FF">
        <w:rPr>
          <w:rFonts w:ascii="Arial" w:eastAsia="Times New Roman" w:hAnsi="Arial" w:cs="Arial"/>
          <w:sz w:val="20"/>
          <w:szCs w:val="20"/>
        </w:rPr>
        <w:t xml:space="preserve"> shall mean either:</w:t>
      </w:r>
    </w:p>
    <w:p w:rsidR="00F15E47" w:rsidRPr="000D58FF" w:rsidRDefault="00F15E47" w:rsidP="001622FE">
      <w:pPr>
        <w:tabs>
          <w:tab w:val="left" w:pos="450"/>
          <w:tab w:val="left" w:pos="720"/>
        </w:tabs>
        <w:spacing w:after="0" w:line="480" w:lineRule="auto"/>
        <w:ind w:left="720" w:hanging="360"/>
        <w:rPr>
          <w:rFonts w:ascii="Arial" w:eastAsia="Times New Roman" w:hAnsi="Arial" w:cs="Arial"/>
          <w:sz w:val="20"/>
          <w:szCs w:val="20"/>
        </w:rPr>
      </w:pPr>
      <w:r w:rsidRPr="000D58FF">
        <w:rPr>
          <w:rFonts w:ascii="Arial" w:eastAsia="Times New Roman" w:hAnsi="Arial" w:cs="Arial"/>
          <w:sz w:val="20"/>
          <w:szCs w:val="20"/>
        </w:rPr>
        <w:tab/>
        <w:t>(1) in a city having a population of one million or more, the New York City Department of Youth and Community Development, or a successor entity;</w:t>
      </w:r>
    </w:p>
    <w:p w:rsidR="00F15E47" w:rsidRPr="000D58FF" w:rsidRDefault="00F15E47" w:rsidP="001622FE">
      <w:pPr>
        <w:tabs>
          <w:tab w:val="left" w:pos="450"/>
          <w:tab w:val="left" w:pos="720"/>
        </w:tabs>
        <w:spacing w:after="0" w:line="480" w:lineRule="auto"/>
        <w:ind w:left="720" w:hanging="360"/>
        <w:rPr>
          <w:rFonts w:ascii="Arial" w:eastAsia="Times New Roman" w:hAnsi="Arial" w:cs="Arial"/>
          <w:sz w:val="20"/>
          <w:szCs w:val="20"/>
        </w:rPr>
      </w:pPr>
      <w:r w:rsidRPr="000D58FF">
        <w:rPr>
          <w:rFonts w:ascii="Arial" w:eastAsia="Times New Roman" w:hAnsi="Arial" w:cs="Arial"/>
          <w:sz w:val="20"/>
          <w:szCs w:val="20"/>
        </w:rPr>
        <w:tab/>
        <w:t>(2) a youth bureau that engages in activities, including, but  not limited to, the planning, operation, administration or monitoring of youth development programs, throughout a particular county; or</w:t>
      </w:r>
    </w:p>
    <w:p w:rsidR="00F15E47" w:rsidRPr="000D58FF" w:rsidRDefault="00F15E47" w:rsidP="001622FE">
      <w:pPr>
        <w:tabs>
          <w:tab w:val="left" w:pos="450"/>
          <w:tab w:val="left" w:pos="720"/>
        </w:tabs>
        <w:spacing w:after="0" w:line="480" w:lineRule="auto"/>
        <w:ind w:left="720" w:hanging="360"/>
        <w:rPr>
          <w:rFonts w:ascii="Arial" w:eastAsia="Times New Roman" w:hAnsi="Arial" w:cs="Arial"/>
          <w:sz w:val="20"/>
          <w:szCs w:val="20"/>
        </w:rPr>
      </w:pPr>
      <w:r w:rsidRPr="000D58FF">
        <w:rPr>
          <w:rFonts w:ascii="Arial" w:eastAsia="Times New Roman" w:hAnsi="Arial" w:cs="Arial"/>
          <w:sz w:val="20"/>
          <w:szCs w:val="20"/>
        </w:rPr>
        <w:tab/>
        <w:t>(3) a youth bureau that engages in activities, including, but not limited to, the planning, operation, administration or monitoring of youth development programs, throughout two or more particular counties, in accordance with section 422(5) of the Executive Law.</w:t>
      </w:r>
    </w:p>
    <w:p w:rsidR="00F15E47" w:rsidRPr="000D58FF" w:rsidRDefault="00F15E47" w:rsidP="000D58FF">
      <w:pPr>
        <w:tabs>
          <w:tab w:val="left" w:pos="0"/>
          <w:tab w:val="left" w:pos="810"/>
        </w:tabs>
        <w:spacing w:after="0" w:line="480" w:lineRule="auto"/>
        <w:rPr>
          <w:rFonts w:ascii="Arial" w:eastAsia="Times New Roman" w:hAnsi="Arial" w:cs="Arial"/>
          <w:sz w:val="20"/>
          <w:szCs w:val="20"/>
        </w:rPr>
      </w:pPr>
      <w:r w:rsidRPr="000D58FF">
        <w:rPr>
          <w:rFonts w:ascii="Arial" w:eastAsia="Times New Roman" w:hAnsi="Arial" w:cs="Arial"/>
          <w:sz w:val="20"/>
          <w:szCs w:val="20"/>
        </w:rPr>
        <w:t xml:space="preserve">(g) </w:t>
      </w:r>
      <w:r w:rsidRPr="000D58FF">
        <w:rPr>
          <w:rFonts w:ascii="Arial" w:eastAsia="Times New Roman" w:hAnsi="Arial" w:cs="Arial"/>
          <w:i/>
          <w:sz w:val="20"/>
          <w:szCs w:val="20"/>
        </w:rPr>
        <w:t>Local youth bureau</w:t>
      </w:r>
      <w:r w:rsidRPr="000D58FF">
        <w:rPr>
          <w:rFonts w:ascii="Arial" w:eastAsia="Times New Roman" w:hAnsi="Arial" w:cs="Arial"/>
          <w:sz w:val="20"/>
          <w:szCs w:val="20"/>
        </w:rPr>
        <w:t xml:space="preserve"> shall mean a youth bureau, not included within the definition of municipal youth bureau, that engages in activities including, but not limited to, the operation, administration, or monitoring of youth development programs, throughout a particular village, town, or city.</w:t>
      </w:r>
    </w:p>
    <w:p w:rsidR="00F15E47" w:rsidRPr="000D58FF" w:rsidRDefault="00F15E47" w:rsidP="000D58FF">
      <w:pPr>
        <w:tabs>
          <w:tab w:val="left" w:pos="540"/>
          <w:tab w:val="left" w:pos="810"/>
        </w:tabs>
        <w:spacing w:after="0" w:line="480" w:lineRule="auto"/>
        <w:rPr>
          <w:rFonts w:ascii="Arial" w:eastAsia="Times New Roman" w:hAnsi="Arial" w:cs="Arial"/>
          <w:sz w:val="20"/>
          <w:szCs w:val="20"/>
        </w:rPr>
      </w:pPr>
      <w:r w:rsidRPr="000D58FF">
        <w:rPr>
          <w:rFonts w:ascii="Arial" w:eastAsia="Times New Roman" w:hAnsi="Arial" w:cs="Arial"/>
          <w:sz w:val="20"/>
          <w:szCs w:val="20"/>
        </w:rPr>
        <w:t xml:space="preserve">(h) </w:t>
      </w:r>
      <w:r w:rsidRPr="000D58FF">
        <w:rPr>
          <w:rFonts w:ascii="Arial" w:eastAsia="Times New Roman" w:hAnsi="Arial" w:cs="Arial"/>
          <w:i/>
          <w:sz w:val="20"/>
          <w:szCs w:val="20"/>
        </w:rPr>
        <w:t>Youth board</w:t>
      </w:r>
      <w:r w:rsidRPr="000D58FF">
        <w:rPr>
          <w:rFonts w:ascii="Arial" w:eastAsia="Times New Roman" w:hAnsi="Arial" w:cs="Arial"/>
          <w:sz w:val="20"/>
          <w:szCs w:val="20"/>
        </w:rPr>
        <w:t xml:space="preserve"> shall mean the citizen board of a youth bureau.</w:t>
      </w:r>
    </w:p>
    <w:p w:rsidR="00F15E47" w:rsidRPr="000D58FF" w:rsidRDefault="00F15E47" w:rsidP="000D58FF">
      <w:pPr>
        <w:spacing w:after="0" w:line="480" w:lineRule="auto"/>
        <w:rPr>
          <w:rFonts w:ascii="Arial" w:eastAsia="Times New Roman" w:hAnsi="Arial" w:cs="Arial"/>
          <w:color w:val="000000" w:themeColor="text1"/>
          <w:sz w:val="20"/>
          <w:szCs w:val="20"/>
        </w:rPr>
      </w:pPr>
      <w:r w:rsidRPr="000D58FF">
        <w:rPr>
          <w:rFonts w:ascii="Arial" w:eastAsia="Times New Roman" w:hAnsi="Arial" w:cs="Arial"/>
          <w:sz w:val="20"/>
          <w:szCs w:val="20"/>
        </w:rPr>
        <w:t xml:space="preserve">(i) </w:t>
      </w:r>
      <w:r w:rsidRPr="000D58FF">
        <w:rPr>
          <w:rFonts w:ascii="Arial" w:eastAsia="Times New Roman" w:hAnsi="Arial" w:cs="Arial"/>
          <w:i/>
          <w:sz w:val="20"/>
          <w:szCs w:val="20"/>
        </w:rPr>
        <w:t>Comprehensive plan for youth development programs</w:t>
      </w:r>
      <w:r w:rsidRPr="000D58FF">
        <w:rPr>
          <w:rFonts w:ascii="Arial" w:eastAsia="Times New Roman" w:hAnsi="Arial" w:cs="Arial"/>
          <w:sz w:val="20"/>
          <w:szCs w:val="20"/>
        </w:rPr>
        <w:t xml:space="preserve"> shall mean the plan developed by a municipality, in consultation with the applicable municipal youth bureau, to offer youth development programs in accordance with section 420(1) of the Executive Law.  The comprehensive plan for youth development programs shall be subject to the approval of the </w:t>
      </w:r>
      <w:r w:rsidR="000D58FF" w:rsidRPr="000D58FF">
        <w:rPr>
          <w:rFonts w:ascii="Arial" w:eastAsia="Times New Roman" w:hAnsi="Arial" w:cs="Arial"/>
          <w:sz w:val="20"/>
          <w:szCs w:val="20"/>
        </w:rPr>
        <w:t>Office</w:t>
      </w:r>
      <w:r w:rsidRPr="000D58FF">
        <w:rPr>
          <w:rFonts w:ascii="Arial" w:eastAsia="Times New Roman" w:hAnsi="Arial" w:cs="Arial"/>
          <w:sz w:val="20"/>
          <w:szCs w:val="20"/>
        </w:rPr>
        <w:t xml:space="preserve"> </w:t>
      </w:r>
      <w:r w:rsidRPr="00AD0AAA">
        <w:rPr>
          <w:rFonts w:ascii="Arial" w:eastAsia="Times New Roman" w:hAnsi="Arial" w:cs="Arial"/>
          <w:sz w:val="20"/>
          <w:szCs w:val="20"/>
        </w:rPr>
        <w:t xml:space="preserve">and shall be submitted to the </w:t>
      </w:r>
      <w:r w:rsidR="000D58FF" w:rsidRPr="00AD0AAA">
        <w:rPr>
          <w:rFonts w:ascii="Arial" w:eastAsia="Times New Roman" w:hAnsi="Arial" w:cs="Arial"/>
          <w:sz w:val="20"/>
          <w:szCs w:val="20"/>
        </w:rPr>
        <w:t>Office</w:t>
      </w:r>
      <w:r w:rsidRPr="00AD0AAA">
        <w:rPr>
          <w:rFonts w:ascii="Arial" w:eastAsia="Times New Roman" w:hAnsi="Arial" w:cs="Arial"/>
          <w:sz w:val="20"/>
          <w:szCs w:val="20"/>
        </w:rPr>
        <w:t xml:space="preserve"> by each municipality at such time and for such periods as the </w:t>
      </w:r>
      <w:r w:rsidR="000D58FF" w:rsidRPr="00AD0AAA">
        <w:rPr>
          <w:rFonts w:ascii="Arial" w:eastAsia="Times New Roman" w:hAnsi="Arial" w:cs="Arial"/>
          <w:sz w:val="20"/>
          <w:szCs w:val="20"/>
        </w:rPr>
        <w:t>Office</w:t>
      </w:r>
      <w:r w:rsidRPr="00AD0AAA">
        <w:rPr>
          <w:rFonts w:ascii="Arial" w:eastAsia="Times New Roman" w:hAnsi="Arial" w:cs="Arial"/>
          <w:sz w:val="20"/>
          <w:szCs w:val="20"/>
        </w:rPr>
        <w:t xml:space="preserve"> shall determine.</w:t>
      </w:r>
      <w:r w:rsidRPr="000D58FF">
        <w:rPr>
          <w:rFonts w:ascii="Arial" w:eastAsia="Times New Roman" w:hAnsi="Arial" w:cs="Arial"/>
          <w:color w:val="000000" w:themeColor="text1"/>
          <w:sz w:val="20"/>
          <w:szCs w:val="20"/>
        </w:rPr>
        <w:t xml:space="preserve"> </w:t>
      </w:r>
    </w:p>
    <w:p w:rsidR="00F15E47" w:rsidRPr="000D58FF" w:rsidRDefault="00F15E47" w:rsidP="000D58FF">
      <w:pPr>
        <w:spacing w:after="0" w:line="480" w:lineRule="auto"/>
        <w:rPr>
          <w:rFonts w:ascii="Arial" w:eastAsia="Times New Roman" w:hAnsi="Arial" w:cs="Arial"/>
          <w:color w:val="000000" w:themeColor="text1"/>
          <w:sz w:val="20"/>
          <w:szCs w:val="20"/>
        </w:rPr>
      </w:pPr>
      <w:r w:rsidRPr="000D58FF">
        <w:rPr>
          <w:rFonts w:ascii="Arial" w:eastAsia="Times New Roman" w:hAnsi="Arial" w:cs="Arial"/>
          <w:color w:val="000000" w:themeColor="text1"/>
          <w:sz w:val="20"/>
          <w:szCs w:val="20"/>
        </w:rPr>
        <w:t xml:space="preserve">(j) </w:t>
      </w:r>
      <w:r w:rsidRPr="000D58FF">
        <w:rPr>
          <w:rFonts w:ascii="Arial" w:eastAsia="Times New Roman" w:hAnsi="Arial" w:cs="Arial"/>
          <w:i/>
          <w:color w:val="000000" w:themeColor="text1"/>
          <w:sz w:val="20"/>
          <w:szCs w:val="20"/>
        </w:rPr>
        <w:t>Youth development funding</w:t>
      </w:r>
      <w:r w:rsidRPr="000D58FF">
        <w:rPr>
          <w:rFonts w:ascii="Arial" w:eastAsia="Times New Roman" w:hAnsi="Arial" w:cs="Arial"/>
          <w:color w:val="000000" w:themeColor="text1"/>
          <w:sz w:val="20"/>
          <w:szCs w:val="20"/>
        </w:rPr>
        <w:t xml:space="preserve"> shall mean state aid, as defined in section 412(6) of the Executive Law, to include payments by the state to a municipality for or toward the cost of the establishment, operation and/or maintenance of approved youth development programs.</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Section 165-1.3. Comprehensive plans for youth development programs.</w:t>
      </w:r>
    </w:p>
    <w:p w:rsidR="00F15E47" w:rsidRPr="000D58FF" w:rsidRDefault="00F15E47" w:rsidP="000D58FF">
      <w:pPr>
        <w:tabs>
          <w:tab w:val="left" w:pos="81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themeColor="text1"/>
          <w:sz w:val="20"/>
          <w:szCs w:val="20"/>
        </w:rPr>
        <w:lastRenderedPageBreak/>
        <w:t xml:space="preserve"> (a) To be considered for youth development funding, each municipality must</w:t>
      </w:r>
      <w:r w:rsidR="00462615">
        <w:rPr>
          <w:rFonts w:ascii="Arial" w:eastAsia="Times New Roman" w:hAnsi="Arial" w:cs="Arial"/>
          <w:color w:val="000000" w:themeColor="text1"/>
          <w:sz w:val="20"/>
          <w:szCs w:val="20"/>
        </w:rPr>
        <w:t xml:space="preserve"> consult</w:t>
      </w:r>
      <w:r w:rsidRPr="000D58FF">
        <w:rPr>
          <w:rFonts w:ascii="Arial" w:eastAsia="Times New Roman" w:hAnsi="Arial" w:cs="Arial"/>
          <w:color w:val="000000" w:themeColor="text1"/>
          <w:sz w:val="20"/>
          <w:szCs w:val="20"/>
        </w:rPr>
        <w:t xml:space="preserve"> with its applicable municipal youth bureau</w:t>
      </w:r>
      <w:r w:rsidR="00462615">
        <w:rPr>
          <w:rFonts w:ascii="Arial" w:eastAsia="Times New Roman" w:hAnsi="Arial" w:cs="Arial"/>
          <w:color w:val="000000" w:themeColor="text1"/>
          <w:sz w:val="20"/>
          <w:szCs w:val="20"/>
        </w:rPr>
        <w:t xml:space="preserve"> to</w:t>
      </w:r>
      <w:r w:rsidRPr="000D58FF">
        <w:rPr>
          <w:rFonts w:ascii="Arial" w:eastAsia="Times New Roman" w:hAnsi="Arial" w:cs="Arial"/>
          <w:color w:val="000000" w:themeColor="text1"/>
          <w:sz w:val="20"/>
          <w:szCs w:val="20"/>
        </w:rPr>
        <w:t xml:space="preserve"> develop a written comprehensive plan for youth development </w:t>
      </w:r>
      <w:r w:rsidRPr="00AD0AAA">
        <w:rPr>
          <w:rFonts w:ascii="Arial" w:eastAsia="Times New Roman" w:hAnsi="Arial" w:cs="Arial"/>
          <w:color w:val="000000" w:themeColor="text1"/>
          <w:sz w:val="20"/>
          <w:szCs w:val="20"/>
        </w:rPr>
        <w:t xml:space="preserve">programs </w:t>
      </w:r>
      <w:r w:rsidRPr="00AD0AAA">
        <w:rPr>
          <w:rFonts w:ascii="Arial" w:eastAsia="Times New Roman" w:hAnsi="Arial" w:cs="Arial"/>
          <w:color w:val="000000"/>
          <w:sz w:val="20"/>
          <w:szCs w:val="20"/>
        </w:rPr>
        <w:t xml:space="preserve">including any documentation as may be required by the </w:t>
      </w:r>
      <w:r w:rsidR="000D58FF" w:rsidRPr="00AD0AAA">
        <w:rPr>
          <w:rFonts w:ascii="Arial" w:eastAsia="Times New Roman" w:hAnsi="Arial" w:cs="Arial"/>
          <w:color w:val="000000"/>
          <w:sz w:val="20"/>
          <w:szCs w:val="20"/>
        </w:rPr>
        <w:t>Office</w:t>
      </w:r>
      <w:r w:rsidRPr="00AD0AAA">
        <w:rPr>
          <w:rFonts w:ascii="Arial" w:eastAsia="Times New Roman" w:hAnsi="Arial" w:cs="Arial"/>
          <w:color w:val="000000"/>
          <w:sz w:val="20"/>
          <w:szCs w:val="20"/>
        </w:rPr>
        <w:t xml:space="preserve">, to be submitted in the manner and form and at such time as designated by the </w:t>
      </w:r>
      <w:r w:rsidR="000D58FF" w:rsidRPr="00AD0AAA">
        <w:rPr>
          <w:rFonts w:ascii="Arial" w:eastAsia="Times New Roman" w:hAnsi="Arial" w:cs="Arial"/>
          <w:color w:val="000000"/>
          <w:sz w:val="20"/>
          <w:szCs w:val="20"/>
        </w:rPr>
        <w:t>Office</w:t>
      </w:r>
      <w:r w:rsidRPr="00AD0AAA">
        <w:rPr>
          <w:rFonts w:ascii="Arial" w:eastAsia="Times New Roman" w:hAnsi="Arial" w:cs="Arial"/>
          <w:color w:val="000000"/>
          <w:sz w:val="20"/>
          <w:szCs w:val="20"/>
        </w:rPr>
        <w:t xml:space="preserve"> in</w:t>
      </w:r>
      <w:r w:rsidRPr="000D58FF">
        <w:rPr>
          <w:rFonts w:ascii="Arial" w:eastAsia="Times New Roman" w:hAnsi="Arial" w:cs="Arial"/>
          <w:color w:val="000000"/>
          <w:sz w:val="20"/>
          <w:szCs w:val="20"/>
        </w:rPr>
        <w:t xml:space="preserve"> accordance with the provisions of section 420 of the Executive Law. As required by section 34-a of the Social Services Law, the comprehensive plan for youth development programs will be submitted as part of the county child and family services plan.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require municipalities to submit comprehensive plans for youth development programs through a variety of written documents rather than as a single doc</w:t>
      </w:r>
      <w:r w:rsidRPr="00AD0AAA">
        <w:rPr>
          <w:rFonts w:ascii="Arial" w:eastAsia="Times New Roman" w:hAnsi="Arial" w:cs="Arial"/>
          <w:color w:val="000000"/>
          <w:sz w:val="20"/>
          <w:szCs w:val="20"/>
        </w:rPr>
        <w:t xml:space="preserve">ument.  The </w:t>
      </w:r>
      <w:r w:rsidR="000D58FF" w:rsidRPr="00AD0AAA">
        <w:rPr>
          <w:rFonts w:ascii="Arial" w:eastAsia="Times New Roman" w:hAnsi="Arial" w:cs="Arial"/>
          <w:color w:val="000000"/>
          <w:sz w:val="20"/>
          <w:szCs w:val="20"/>
        </w:rPr>
        <w:t>Office</w:t>
      </w:r>
      <w:r w:rsidRPr="00AD0AAA">
        <w:rPr>
          <w:rFonts w:ascii="Arial" w:eastAsia="Times New Roman" w:hAnsi="Arial" w:cs="Arial"/>
          <w:color w:val="000000"/>
          <w:sz w:val="20"/>
          <w:szCs w:val="20"/>
        </w:rPr>
        <w:t xml:space="preserve"> may also require municipalities to submit certain information for the comprehensive plan for youth development programs through application forms, contract forms, administrative summaries, and/or other formats as determined by the </w:t>
      </w:r>
      <w:r w:rsidR="000D58FF" w:rsidRPr="00AD0AAA">
        <w:rPr>
          <w:rFonts w:ascii="Arial" w:eastAsia="Times New Roman" w:hAnsi="Arial" w:cs="Arial"/>
          <w:color w:val="000000"/>
          <w:sz w:val="20"/>
          <w:szCs w:val="20"/>
        </w:rPr>
        <w:t>Office</w:t>
      </w:r>
      <w:r w:rsidRPr="00AD0AAA">
        <w:rPr>
          <w:rFonts w:ascii="Arial" w:eastAsia="Times New Roman" w:hAnsi="Arial" w:cs="Arial"/>
          <w:color w:val="000000"/>
          <w:sz w:val="20"/>
          <w:szCs w:val="20"/>
        </w:rPr>
        <w:t>. The</w:t>
      </w:r>
      <w:r w:rsidRPr="000D58FF">
        <w:rPr>
          <w:rFonts w:ascii="Arial" w:eastAsia="Times New Roman" w:hAnsi="Arial" w:cs="Arial"/>
          <w:color w:val="000000"/>
          <w:sz w:val="20"/>
          <w:szCs w:val="20"/>
        </w:rPr>
        <w:t xml:space="preserve"> comprehensive plan for youth development programs, including all supporting documentation, is subject to the approval of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(b) A municipality’s comprehensive plan for youth development programs shall:</w:t>
      </w:r>
    </w:p>
    <w:p w:rsidR="00F15E47" w:rsidRPr="000D58FF" w:rsidRDefault="00F15E47" w:rsidP="000D58FF">
      <w:pPr>
        <w:pStyle w:val="ListParagraph"/>
        <w:numPr>
          <w:ilvl w:val="0"/>
          <w:numId w:val="11"/>
        </w:numPr>
        <w:spacing w:after="0" w:line="480" w:lineRule="auto"/>
        <w:ind w:left="720"/>
        <w:rPr>
          <w:rFonts w:ascii="Arial" w:hAnsi="Arial" w:cs="Arial"/>
          <w:sz w:val="20"/>
          <w:szCs w:val="20"/>
        </w:rPr>
      </w:pPr>
      <w:r w:rsidRPr="000D58FF">
        <w:rPr>
          <w:rFonts w:ascii="Arial" w:eastAsia="Times New Roman" w:hAnsi="Arial" w:cs="Arial"/>
          <w:color w:val="000000"/>
          <w:sz w:val="20"/>
          <w:szCs w:val="20"/>
        </w:rPr>
        <w:t>describe the need in the municipality for youth development programs, and specify, at a minimum, how the municipality will address the need for youth development in villages, towns, and cities that have a youth population of 20,000 or more persons;</w:t>
      </w:r>
    </w:p>
    <w:p w:rsidR="00F15E47" w:rsidRPr="000D58FF" w:rsidRDefault="00F15E47" w:rsidP="000D58FF">
      <w:pPr>
        <w:pStyle w:val="ListParagraph"/>
        <w:numPr>
          <w:ilvl w:val="0"/>
          <w:numId w:val="11"/>
        </w:numPr>
        <w:spacing w:after="0" w:line="480" w:lineRule="auto"/>
        <w:ind w:left="720"/>
        <w:rPr>
          <w:rFonts w:ascii="Arial" w:hAnsi="Arial" w:cs="Arial"/>
          <w:sz w:val="20"/>
          <w:szCs w:val="20"/>
        </w:rPr>
      </w:pPr>
      <w:r w:rsidRPr="000D58FF">
        <w:rPr>
          <w:rFonts w:ascii="Arial" w:hAnsi="Arial" w:cs="Arial"/>
          <w:sz w:val="20"/>
          <w:szCs w:val="20"/>
        </w:rPr>
        <w:t>detail how the municipality will allocate the youth development funding  that it receives, including an accounting of all the eligible entities within the municipality that will receive such funding, the youth development services that such entities will provide, and the amount of funding that each entity will receive;</w:t>
      </w:r>
    </w:p>
    <w:p w:rsidR="00F15E47" w:rsidRPr="000D58FF" w:rsidRDefault="00F15E47" w:rsidP="000D58FF">
      <w:pPr>
        <w:pStyle w:val="ListParagraph"/>
        <w:numPr>
          <w:ilvl w:val="0"/>
          <w:numId w:val="11"/>
        </w:numPr>
        <w:spacing w:after="0" w:line="480" w:lineRule="auto"/>
        <w:ind w:left="720"/>
        <w:rPr>
          <w:rFonts w:ascii="Arial" w:hAnsi="Arial" w:cs="Arial"/>
          <w:sz w:val="20"/>
          <w:szCs w:val="20"/>
        </w:rPr>
      </w:pPr>
      <w:r w:rsidRPr="000D58FF">
        <w:rPr>
          <w:rFonts w:ascii="Arial" w:hAnsi="Arial" w:cs="Arial"/>
          <w:sz w:val="20"/>
          <w:szCs w:val="20"/>
        </w:rPr>
        <w:t>specify how the municipality will measure performance outcomes for services and programs covered under the plan;</w:t>
      </w:r>
    </w:p>
    <w:p w:rsidR="00F15E47" w:rsidRPr="000D58FF" w:rsidRDefault="00F15E47" w:rsidP="000D58FF">
      <w:pPr>
        <w:pStyle w:val="ListParagraph"/>
        <w:numPr>
          <w:ilvl w:val="0"/>
          <w:numId w:val="11"/>
        </w:numPr>
        <w:spacing w:after="0" w:line="480" w:lineRule="auto"/>
        <w:ind w:left="720"/>
        <w:rPr>
          <w:rFonts w:ascii="Arial" w:hAnsi="Arial" w:cs="Arial"/>
          <w:sz w:val="20"/>
          <w:szCs w:val="20"/>
        </w:rPr>
      </w:pPr>
      <w:r w:rsidRPr="000D58FF">
        <w:rPr>
          <w:rFonts w:ascii="Arial" w:hAnsi="Arial" w:cs="Arial"/>
          <w:sz w:val="20"/>
          <w:szCs w:val="20"/>
        </w:rPr>
        <w:t>specify the projected performance outcomes for services and programs covered under the plan, including projected positive outcomes for youth who participate in the services and programs;</w:t>
      </w:r>
    </w:p>
    <w:p w:rsidR="00F15E47" w:rsidRPr="000D58FF" w:rsidRDefault="00F15E47" w:rsidP="000D58FF">
      <w:pPr>
        <w:pStyle w:val="ListParagraph"/>
        <w:numPr>
          <w:ilvl w:val="0"/>
          <w:numId w:val="11"/>
        </w:numPr>
        <w:spacing w:after="0" w:line="480" w:lineRule="auto"/>
        <w:ind w:left="720"/>
        <w:rPr>
          <w:rFonts w:ascii="Arial" w:eastAsia="Times New Roman" w:hAnsi="Arial" w:cs="Arial"/>
          <w:color w:val="000000"/>
          <w:sz w:val="20"/>
          <w:szCs w:val="20"/>
        </w:rPr>
      </w:pPr>
      <w:r w:rsidRPr="000D58FF">
        <w:rPr>
          <w:rFonts w:ascii="Arial" w:hAnsi="Arial" w:cs="Arial"/>
          <w:sz w:val="20"/>
          <w:szCs w:val="20"/>
        </w:rPr>
        <w:t>provide information on the performance outcomes of services provided under the municipality’s most recent approved plan, including outcome-based measures that demonstrate the quality of services provided and the effectiveness of programs funded under the plan;</w:t>
      </w:r>
      <w:r w:rsidR="00AA790C">
        <w:rPr>
          <w:rFonts w:ascii="Arial" w:hAnsi="Arial" w:cs="Arial"/>
          <w:sz w:val="20"/>
          <w:szCs w:val="20"/>
        </w:rPr>
        <w:t xml:space="preserve"> and</w:t>
      </w:r>
    </w:p>
    <w:p w:rsidR="00F15E47" w:rsidRPr="000D58FF" w:rsidRDefault="00F15E47" w:rsidP="000D58FF">
      <w:pPr>
        <w:pStyle w:val="ListParagraph"/>
        <w:numPr>
          <w:ilvl w:val="0"/>
          <w:numId w:val="11"/>
        </w:numPr>
        <w:spacing w:after="0" w:line="480" w:lineRule="auto"/>
        <w:ind w:left="720"/>
        <w:rPr>
          <w:rFonts w:ascii="Arial" w:eastAsia="Times New Roman" w:hAnsi="Arial" w:cs="Arial"/>
          <w:color w:val="000000"/>
          <w:sz w:val="20"/>
          <w:szCs w:val="20"/>
        </w:rPr>
      </w:pPr>
      <w:r w:rsidRPr="000D58FF">
        <w:rPr>
          <w:rFonts w:ascii="Arial" w:hAnsi="Arial" w:cs="Arial"/>
          <w:sz w:val="20"/>
          <w:szCs w:val="20"/>
        </w:rPr>
        <w:t xml:space="preserve">provide </w:t>
      </w:r>
      <w:r w:rsidRPr="000D58FF">
        <w:rPr>
          <w:rFonts w:ascii="Arial" w:eastAsia="Times New Roman" w:hAnsi="Arial" w:cs="Arial"/>
          <w:color w:val="000000"/>
          <w:sz w:val="20"/>
          <w:szCs w:val="20"/>
        </w:rPr>
        <w:t>information regarding services for runaway and homeless youth in the municipality, as follows:</w:t>
      </w:r>
      <w:r w:rsidRPr="000D58FF">
        <w:rPr>
          <w:rFonts w:ascii="Arial" w:hAnsi="Arial" w:cs="Arial"/>
          <w:sz w:val="20"/>
          <w:szCs w:val="20"/>
        </w:rPr>
        <w:t xml:space="preserve"> </w:t>
      </w:r>
    </w:p>
    <w:p w:rsidR="00946B21" w:rsidRDefault="00F15E47" w:rsidP="001622FE">
      <w:pPr>
        <w:pStyle w:val="ListParagraph"/>
        <w:numPr>
          <w:ilvl w:val="1"/>
          <w:numId w:val="11"/>
        </w:numPr>
        <w:spacing w:after="0" w:line="480" w:lineRule="auto"/>
        <w:ind w:left="1080"/>
        <w:rPr>
          <w:rFonts w:ascii="Arial" w:eastAsia="Times New Roman" w:hAnsi="Arial" w:cs="Arial"/>
          <w:color w:val="000000"/>
          <w:sz w:val="20"/>
          <w:szCs w:val="20"/>
        </w:rPr>
      </w:pPr>
      <w:r w:rsidRPr="000D58FF">
        <w:rPr>
          <w:rFonts w:ascii="Arial" w:eastAsia="Times New Roman" w:hAnsi="Arial" w:cs="Arial"/>
          <w:color w:val="000000"/>
          <w:sz w:val="20"/>
          <w:szCs w:val="20"/>
        </w:rPr>
        <w:t>for any municipality that chooses to submit a runaway and homeless youth plan pursuant to article 19-A of the Executive Law, such plan must be submitted as part of the comprehensive plan for youth development services and must be consistent with the goals and objectives therein;</w:t>
      </w:r>
    </w:p>
    <w:p w:rsidR="00F15E47" w:rsidRPr="00AA790C" w:rsidRDefault="00946B21" w:rsidP="00946B21">
      <w:pPr>
        <w:spacing w:after="0" w:line="480" w:lineRule="auto"/>
        <w:ind w:left="1080" w:hanging="360"/>
        <w:rPr>
          <w:rFonts w:ascii="Arial" w:eastAsia="Times New Roman" w:hAnsi="Arial" w:cs="Arial"/>
          <w:color w:val="000000"/>
          <w:sz w:val="20"/>
          <w:szCs w:val="20"/>
          <w:highlight w:val="yellow"/>
        </w:rPr>
      </w:pPr>
      <w:r>
        <w:rPr>
          <w:rFonts w:ascii="Arial" w:eastAsia="Times New Roman" w:hAnsi="Arial" w:cs="Arial"/>
          <w:color w:val="000000"/>
          <w:sz w:val="20"/>
          <w:szCs w:val="20"/>
        </w:rPr>
        <w:t>(ii)</w:t>
      </w:r>
      <w:r>
        <w:rPr>
          <w:rFonts w:ascii="Arial" w:eastAsia="Times New Roman" w:hAnsi="Arial" w:cs="Arial"/>
          <w:color w:val="000000"/>
          <w:sz w:val="20"/>
          <w:szCs w:val="20"/>
        </w:rPr>
        <w:tab/>
      </w:r>
      <w:r w:rsidR="00F15E47" w:rsidRPr="00946B21">
        <w:rPr>
          <w:rFonts w:ascii="Arial" w:eastAsia="Times New Roman" w:hAnsi="Arial" w:cs="Arial"/>
          <w:color w:val="000000"/>
          <w:sz w:val="20"/>
          <w:szCs w:val="20"/>
        </w:rPr>
        <w:t>for any municipality that does not submit a runaway and homeless youth plan</w:t>
      </w:r>
      <w:r w:rsidR="008E6F61" w:rsidRPr="00946B21">
        <w:rPr>
          <w:rFonts w:ascii="Arial" w:eastAsia="Times New Roman" w:hAnsi="Arial" w:cs="Arial"/>
          <w:color w:val="000000"/>
          <w:sz w:val="20"/>
          <w:szCs w:val="20"/>
        </w:rPr>
        <w:t>, the</w:t>
      </w:r>
      <w:r w:rsidR="00F15E47" w:rsidRPr="00946B21">
        <w:rPr>
          <w:rFonts w:ascii="Arial" w:eastAsia="Times New Roman" w:hAnsi="Arial" w:cs="Arial"/>
          <w:color w:val="000000"/>
          <w:sz w:val="20"/>
          <w:szCs w:val="20"/>
        </w:rPr>
        <w:t xml:space="preserve"> municipality must provide an assessment of the need within the municipality for services to assist runaway and homeless youth and youth in need of crisis intervention or respite services</w:t>
      </w:r>
      <w:r w:rsidR="005E62BD" w:rsidRPr="00946B21">
        <w:rPr>
          <w:rFonts w:ascii="Arial" w:eastAsia="Times New Roman" w:hAnsi="Arial" w:cs="Arial"/>
          <w:color w:val="000000"/>
          <w:sz w:val="20"/>
          <w:szCs w:val="20"/>
        </w:rPr>
        <w:t>.</w:t>
      </w:r>
      <w:r w:rsidR="00F15E47" w:rsidRPr="00946B21">
        <w:rPr>
          <w:rFonts w:ascii="Arial" w:eastAsia="Times New Roman" w:hAnsi="Arial" w:cs="Arial"/>
          <w:color w:val="000000"/>
          <w:sz w:val="20"/>
          <w:szCs w:val="20"/>
        </w:rPr>
        <w:t xml:space="preserve"> </w:t>
      </w:r>
    </w:p>
    <w:p w:rsidR="00F15E47" w:rsidRPr="000D58FF" w:rsidRDefault="00F15E47" w:rsidP="000D58FF">
      <w:pPr>
        <w:tabs>
          <w:tab w:val="left" w:pos="81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(c) </w:t>
      </w:r>
      <w:r w:rsidR="000D58FF">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 xml:space="preserve">(1)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approve all or part of a municipality’s comprehensive plan for youth development programs and any other supporting documentation and/or information submitted as part of the plan. If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does not approve all or part of a municipality’s comprehensive plan for youth development programs or any other supporting documents, the municipality will have sixty days from receipt of the notification of disapproval to submit a revised plan or documents.</w:t>
      </w:r>
    </w:p>
    <w:p w:rsidR="00F15E47" w:rsidRPr="000D58FF" w:rsidRDefault="00F15E47" w:rsidP="000D58FF">
      <w:pPr>
        <w:pStyle w:val="ListParagraph"/>
        <w:numPr>
          <w:ilvl w:val="0"/>
          <w:numId w:val="16"/>
        </w:numPr>
        <w:tabs>
          <w:tab w:val="left" w:pos="810"/>
        </w:tabs>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If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does not approve all or part of the municipality’s revised plan or supporting documents submitted within the sixty days,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withhold youth development funds until a plan is fully approved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(d) </w:t>
      </w:r>
      <w:r w:rsidRPr="000D58FF">
        <w:rPr>
          <w:rFonts w:ascii="Arial" w:eastAsia="Times New Roman" w:hAnsi="Arial" w:cs="Arial"/>
          <w:i/>
          <w:color w:val="000000"/>
          <w:sz w:val="20"/>
          <w:szCs w:val="20"/>
        </w:rPr>
        <w:t>Amendments</w:t>
      </w:r>
      <w:r w:rsidRPr="000D58FF">
        <w:rPr>
          <w:rFonts w:ascii="Arial" w:eastAsia="Times New Roman" w:hAnsi="Arial" w:cs="Arial"/>
          <w:color w:val="000000"/>
          <w:sz w:val="20"/>
          <w:szCs w:val="20"/>
        </w:rPr>
        <w:t xml:space="preserve">.  If a municipality wishes to modify its approved comprehensive plan for youth development programs or supporting documentation, the municipality must request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to approve such amendment. Any such amendment will not be effective until approved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Amendment requests must be made in the form and manner determined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w:t>
      </w:r>
    </w:p>
    <w:p w:rsidR="008E4F6A"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(e) </w:t>
      </w:r>
      <w:r w:rsidR="00500C1C" w:rsidRPr="000D58FF">
        <w:rPr>
          <w:rFonts w:ascii="Arial" w:eastAsia="Times New Roman" w:hAnsi="Arial" w:cs="Arial"/>
          <w:i/>
          <w:color w:val="000000"/>
          <w:sz w:val="20"/>
          <w:szCs w:val="20"/>
        </w:rPr>
        <w:t xml:space="preserve">Requests for waivers. </w:t>
      </w:r>
      <w:r w:rsidRPr="000D58FF">
        <w:rPr>
          <w:rFonts w:ascii="Arial" w:eastAsia="Times New Roman" w:hAnsi="Arial" w:cs="Arial"/>
          <w:i/>
          <w:color w:val="000000"/>
          <w:sz w:val="20"/>
          <w:szCs w:val="20"/>
        </w:rPr>
        <w:t>A</w:t>
      </w:r>
      <w:r w:rsidRPr="000D58FF">
        <w:rPr>
          <w:rFonts w:ascii="Arial" w:eastAsia="Times New Roman" w:hAnsi="Arial" w:cs="Arial"/>
          <w:color w:val="000000"/>
          <w:sz w:val="20"/>
          <w:szCs w:val="20"/>
        </w:rPr>
        <w:t xml:space="preserve"> municipality may request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to waive any non-statutory regulatory requirement relating to the content or timing of its comprehensive plan for youth development programs where the </w:t>
      </w:r>
      <w:r w:rsidR="0038190F" w:rsidRPr="000D58FF">
        <w:rPr>
          <w:rFonts w:ascii="Arial" w:eastAsia="Times New Roman" w:hAnsi="Arial" w:cs="Arial"/>
          <w:color w:val="000000"/>
          <w:sz w:val="20"/>
          <w:szCs w:val="20"/>
        </w:rPr>
        <w:t xml:space="preserve">municipality </w:t>
      </w:r>
      <w:r w:rsidRPr="000D58FF">
        <w:rPr>
          <w:rFonts w:ascii="Arial" w:eastAsia="Times New Roman" w:hAnsi="Arial" w:cs="Arial"/>
          <w:color w:val="000000"/>
          <w:sz w:val="20"/>
          <w:szCs w:val="20"/>
        </w:rPr>
        <w:t xml:space="preserve">believes that the requirement will </w:t>
      </w:r>
      <w:r w:rsidR="0038190F" w:rsidRPr="000D58FF">
        <w:rPr>
          <w:rFonts w:ascii="Arial" w:eastAsia="Times New Roman" w:hAnsi="Arial" w:cs="Arial"/>
          <w:color w:val="000000"/>
          <w:sz w:val="20"/>
          <w:szCs w:val="20"/>
        </w:rPr>
        <w:t xml:space="preserve">impose an undue hardship or </w:t>
      </w:r>
      <w:r w:rsidRPr="000D58FF">
        <w:rPr>
          <w:rFonts w:ascii="Arial" w:eastAsia="Times New Roman" w:hAnsi="Arial" w:cs="Arial"/>
          <w:color w:val="000000"/>
          <w:sz w:val="20"/>
          <w:szCs w:val="20"/>
        </w:rPr>
        <w:t>impede its ability to implement its county child and family services plan</w:t>
      </w:r>
      <w:r w:rsidR="008E4F6A">
        <w:rPr>
          <w:rFonts w:ascii="Arial" w:eastAsia="Times New Roman" w:hAnsi="Arial" w:cs="Arial"/>
          <w:color w:val="000000"/>
          <w:sz w:val="20"/>
          <w:szCs w:val="20"/>
        </w:rPr>
        <w:t>.</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(f) </w:t>
      </w:r>
      <w:r w:rsidR="00500C1C" w:rsidRPr="000D58FF">
        <w:rPr>
          <w:rFonts w:ascii="Arial" w:eastAsia="Times New Roman" w:hAnsi="Arial" w:cs="Arial"/>
          <w:i/>
          <w:color w:val="000000"/>
          <w:sz w:val="20"/>
          <w:szCs w:val="20"/>
        </w:rPr>
        <w:t xml:space="preserve">Granting of waivers. </w:t>
      </w:r>
      <w:r w:rsidRPr="000D58FF">
        <w:rPr>
          <w:rFonts w:ascii="Arial" w:eastAsia="Times New Roman" w:hAnsi="Arial" w:cs="Arial"/>
          <w:color w:val="000000"/>
          <w:sz w:val="20"/>
          <w:szCs w:val="20"/>
        </w:rPr>
        <w:t xml:space="preserve">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waive any </w:t>
      </w:r>
      <w:r w:rsidR="0038190F" w:rsidRPr="000D58FF">
        <w:rPr>
          <w:rFonts w:ascii="Arial" w:eastAsia="Times New Roman" w:hAnsi="Arial" w:cs="Arial"/>
          <w:color w:val="000000"/>
          <w:sz w:val="20"/>
          <w:szCs w:val="20"/>
        </w:rPr>
        <w:t>non-statu</w:t>
      </w:r>
      <w:r w:rsidR="00331C79" w:rsidRPr="000D58FF">
        <w:rPr>
          <w:rFonts w:ascii="Arial" w:eastAsia="Times New Roman" w:hAnsi="Arial" w:cs="Arial"/>
          <w:color w:val="000000"/>
          <w:sz w:val="20"/>
          <w:szCs w:val="20"/>
        </w:rPr>
        <w:t>t</w:t>
      </w:r>
      <w:r w:rsidR="0038190F" w:rsidRPr="000D58FF">
        <w:rPr>
          <w:rFonts w:ascii="Arial" w:eastAsia="Times New Roman" w:hAnsi="Arial" w:cs="Arial"/>
          <w:color w:val="000000"/>
          <w:sz w:val="20"/>
          <w:szCs w:val="20"/>
        </w:rPr>
        <w:t xml:space="preserve">ory </w:t>
      </w:r>
      <w:r w:rsidR="00310A18" w:rsidRPr="000D58FF">
        <w:rPr>
          <w:rFonts w:ascii="Arial" w:eastAsia="Times New Roman" w:hAnsi="Arial" w:cs="Arial"/>
          <w:color w:val="000000"/>
          <w:sz w:val="20"/>
          <w:szCs w:val="20"/>
        </w:rPr>
        <w:t xml:space="preserve">regulatory </w:t>
      </w:r>
      <w:r w:rsidRPr="000D58FF">
        <w:rPr>
          <w:rFonts w:ascii="Arial" w:eastAsia="Times New Roman" w:hAnsi="Arial" w:cs="Arial"/>
          <w:color w:val="000000"/>
          <w:sz w:val="20"/>
          <w:szCs w:val="20"/>
        </w:rPr>
        <w:t xml:space="preserve">requirements in this or any other section relating to the content and timing of comprehensive plans for youth development programs that </w:t>
      </w:r>
      <w:r w:rsidR="005C4BD8" w:rsidRPr="000D58FF">
        <w:rPr>
          <w:rFonts w:ascii="Arial" w:eastAsia="Times New Roman" w:hAnsi="Arial" w:cs="Arial"/>
          <w:color w:val="000000"/>
          <w:sz w:val="20"/>
          <w:szCs w:val="20"/>
        </w:rPr>
        <w:t xml:space="preserve">it deems </w:t>
      </w:r>
      <w:r w:rsidRPr="000D58FF">
        <w:rPr>
          <w:rFonts w:ascii="Arial" w:eastAsia="Times New Roman" w:hAnsi="Arial" w:cs="Arial"/>
          <w:color w:val="000000"/>
          <w:sz w:val="20"/>
          <w:szCs w:val="20"/>
        </w:rPr>
        <w:t xml:space="preserve">may </w:t>
      </w:r>
      <w:r w:rsidR="0038190F" w:rsidRPr="000D58FF">
        <w:rPr>
          <w:rFonts w:ascii="Arial" w:eastAsia="Times New Roman" w:hAnsi="Arial" w:cs="Arial"/>
          <w:color w:val="000000"/>
          <w:sz w:val="20"/>
          <w:szCs w:val="20"/>
        </w:rPr>
        <w:t xml:space="preserve">impose an undue hardship or </w:t>
      </w:r>
      <w:r w:rsidR="008E4F6A" w:rsidRPr="008E4F6A">
        <w:rPr>
          <w:rFonts w:ascii="Arial" w:eastAsia="Times New Roman" w:hAnsi="Arial" w:cs="Arial"/>
          <w:color w:val="000000"/>
          <w:sz w:val="20"/>
          <w:szCs w:val="20"/>
        </w:rPr>
        <w:t>unreasonably</w:t>
      </w:r>
      <w:r w:rsidR="008E4F6A" w:rsidRPr="000D58FF">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 xml:space="preserve">impede the ability of a </w:t>
      </w:r>
      <w:r w:rsidR="0038190F" w:rsidRPr="000D58FF">
        <w:rPr>
          <w:rFonts w:ascii="Arial" w:eastAsia="Times New Roman" w:hAnsi="Arial" w:cs="Arial"/>
          <w:color w:val="000000"/>
          <w:sz w:val="20"/>
          <w:szCs w:val="20"/>
        </w:rPr>
        <w:t xml:space="preserve">municipality </w:t>
      </w:r>
      <w:r w:rsidRPr="000D58FF">
        <w:rPr>
          <w:rFonts w:ascii="Arial" w:eastAsia="Times New Roman" w:hAnsi="Arial" w:cs="Arial"/>
          <w:color w:val="000000"/>
          <w:sz w:val="20"/>
          <w:szCs w:val="20"/>
        </w:rPr>
        <w:t>to implement a county child and family services plan.</w:t>
      </w:r>
      <w:r w:rsidR="0038190F" w:rsidRPr="000D58FF">
        <w:rPr>
          <w:rFonts w:ascii="Arial" w:eastAsia="Times New Roman" w:hAnsi="Arial" w:cs="Arial"/>
          <w:color w:val="000000"/>
          <w:sz w:val="20"/>
          <w:szCs w:val="20"/>
        </w:rPr>
        <w:t xml:space="preserve"> </w:t>
      </w:r>
      <w:r w:rsidR="00CC11F4" w:rsidRPr="000D58FF">
        <w:rPr>
          <w:rFonts w:ascii="Arial" w:eastAsia="Times New Roman" w:hAnsi="Arial" w:cs="Arial"/>
          <w:color w:val="000000"/>
          <w:sz w:val="20"/>
          <w:szCs w:val="20"/>
        </w:rPr>
        <w:t xml:space="preserve">The </w:t>
      </w:r>
      <w:r w:rsidR="000D58FF" w:rsidRPr="000D58FF">
        <w:rPr>
          <w:rFonts w:ascii="Arial" w:eastAsia="Times New Roman" w:hAnsi="Arial" w:cs="Arial"/>
          <w:color w:val="000000"/>
          <w:sz w:val="20"/>
          <w:szCs w:val="20"/>
        </w:rPr>
        <w:t>Office</w:t>
      </w:r>
      <w:r w:rsidR="00CC11F4" w:rsidRPr="000D58FF">
        <w:rPr>
          <w:rFonts w:ascii="Arial" w:eastAsia="Times New Roman" w:hAnsi="Arial" w:cs="Arial"/>
          <w:color w:val="000000"/>
          <w:sz w:val="20"/>
          <w:szCs w:val="20"/>
        </w:rPr>
        <w:t xml:space="preserve"> may establish alternative requirements that </w:t>
      </w:r>
      <w:r w:rsidR="00C5483D" w:rsidRPr="000D58FF">
        <w:rPr>
          <w:rFonts w:ascii="Arial" w:eastAsia="Times New Roman" w:hAnsi="Arial" w:cs="Arial"/>
          <w:color w:val="000000"/>
          <w:sz w:val="20"/>
          <w:szCs w:val="20"/>
        </w:rPr>
        <w:t xml:space="preserve">the </w:t>
      </w:r>
      <w:r w:rsidR="00CC11F4" w:rsidRPr="000D58FF">
        <w:rPr>
          <w:rFonts w:ascii="Arial" w:eastAsia="Times New Roman" w:hAnsi="Arial" w:cs="Arial"/>
          <w:color w:val="000000"/>
          <w:sz w:val="20"/>
          <w:szCs w:val="20"/>
        </w:rPr>
        <w:t xml:space="preserve">municipality must meet as a condition of being granted and maintaining </w:t>
      </w:r>
      <w:r w:rsidR="00B5639F" w:rsidRPr="000D58FF">
        <w:rPr>
          <w:rFonts w:ascii="Arial" w:eastAsia="Times New Roman" w:hAnsi="Arial" w:cs="Arial"/>
          <w:color w:val="000000"/>
          <w:sz w:val="20"/>
          <w:szCs w:val="20"/>
        </w:rPr>
        <w:t>a</w:t>
      </w:r>
      <w:r w:rsidR="00CC11F4" w:rsidRPr="000D58FF">
        <w:rPr>
          <w:rFonts w:ascii="Arial" w:eastAsia="Times New Roman" w:hAnsi="Arial" w:cs="Arial"/>
          <w:color w:val="000000"/>
          <w:sz w:val="20"/>
          <w:szCs w:val="20"/>
        </w:rPr>
        <w:t xml:space="preserve"> waiver.</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Section 165-1.4. Funding of youth development programs. </w:t>
      </w:r>
    </w:p>
    <w:p w:rsidR="00F15E47" w:rsidRPr="000D58FF" w:rsidRDefault="00F15E47" w:rsidP="000D58FF">
      <w:pPr>
        <w:spacing w:after="0" w:line="480" w:lineRule="auto"/>
        <w:rPr>
          <w:rFonts w:ascii="Arial" w:eastAsia="Times New Roman" w:hAnsi="Arial" w:cs="Arial"/>
          <w:color w:val="000000" w:themeColor="text1"/>
          <w:sz w:val="20"/>
          <w:szCs w:val="20"/>
        </w:rPr>
      </w:pPr>
      <w:r w:rsidRPr="000D58FF">
        <w:rPr>
          <w:rFonts w:ascii="Arial" w:eastAsia="Times New Roman" w:hAnsi="Arial" w:cs="Arial"/>
          <w:color w:val="000000"/>
          <w:sz w:val="20"/>
          <w:szCs w:val="20"/>
        </w:rPr>
        <w:t xml:space="preserve">(a) </w:t>
      </w:r>
      <w:r w:rsidRPr="000D58FF">
        <w:rPr>
          <w:rFonts w:ascii="Arial" w:eastAsia="Times New Roman" w:hAnsi="Arial" w:cs="Arial"/>
          <w:i/>
          <w:color w:val="000000"/>
          <w:sz w:val="20"/>
          <w:szCs w:val="20"/>
        </w:rPr>
        <w:t>Youth development funding</w:t>
      </w:r>
      <w:r w:rsidRPr="000D58FF">
        <w:rPr>
          <w:rFonts w:ascii="Arial" w:eastAsia="Times New Roman" w:hAnsi="Arial" w:cs="Arial"/>
          <w:color w:val="000000"/>
          <w:sz w:val="20"/>
          <w:szCs w:val="20"/>
        </w:rPr>
        <w:t xml:space="preserve">. </w:t>
      </w:r>
      <w:r w:rsidRPr="000D58FF">
        <w:rPr>
          <w:rFonts w:ascii="Arial" w:eastAsia="Times New Roman" w:hAnsi="Arial" w:cs="Arial"/>
          <w:color w:val="000000" w:themeColor="text1"/>
          <w:sz w:val="20"/>
          <w:szCs w:val="20"/>
        </w:rPr>
        <w:t xml:space="preserve">Each  municipality operating a </w:t>
      </w:r>
      <w:r w:rsidRPr="000D58FF">
        <w:rPr>
          <w:rFonts w:ascii="Arial" w:eastAsia="Times New Roman" w:hAnsi="Arial" w:cs="Arial"/>
          <w:color w:val="000000"/>
          <w:sz w:val="20"/>
          <w:szCs w:val="20"/>
        </w:rPr>
        <w:t>youth development program</w:t>
      </w:r>
      <w:r w:rsidRPr="000D58FF">
        <w:rPr>
          <w:rFonts w:ascii="Arial" w:eastAsia="Times New Roman" w:hAnsi="Arial" w:cs="Arial"/>
          <w:sz w:val="20"/>
          <w:szCs w:val="20"/>
        </w:rPr>
        <w:t xml:space="preserve"> </w:t>
      </w:r>
      <w:r w:rsidRPr="000D58FF">
        <w:rPr>
          <w:rFonts w:ascii="Arial" w:eastAsia="Times New Roman" w:hAnsi="Arial" w:cs="Arial"/>
          <w:color w:val="000000"/>
          <w:sz w:val="20"/>
          <w:szCs w:val="20"/>
        </w:rPr>
        <w:t xml:space="preserve">approved by the </w:t>
      </w:r>
      <w:r w:rsidR="000D58FF" w:rsidRPr="000D58FF">
        <w:rPr>
          <w:rFonts w:ascii="Arial" w:eastAsia="Times New Roman" w:hAnsi="Arial" w:cs="Arial"/>
          <w:color w:val="000000" w:themeColor="text1"/>
          <w:sz w:val="20"/>
          <w:szCs w:val="20"/>
        </w:rPr>
        <w:t>Office</w:t>
      </w:r>
      <w:r w:rsidRPr="000D58FF">
        <w:rPr>
          <w:rFonts w:ascii="Arial" w:eastAsia="Times New Roman" w:hAnsi="Arial" w:cs="Arial"/>
          <w:color w:val="000000" w:themeColor="text1"/>
          <w:sz w:val="20"/>
          <w:szCs w:val="20"/>
        </w:rPr>
        <w:t xml:space="preserve"> s</w:t>
      </w:r>
      <w:r w:rsidRPr="000D58FF">
        <w:rPr>
          <w:rFonts w:ascii="Arial" w:eastAsia="Times New Roman" w:hAnsi="Arial" w:cs="Arial"/>
          <w:color w:val="000000"/>
          <w:sz w:val="20"/>
          <w:szCs w:val="20"/>
        </w:rPr>
        <w:t>hall be eligible for one hundred percent state reimbursement of its qualified expenditures, subject to available appropriations and exclusive of any federal funds made available for such program, not to exceed the municipality’s distribution of state aid under Article 19-A of the Executive Law</w:t>
      </w:r>
      <w:r w:rsidRPr="000D58FF">
        <w:rPr>
          <w:rFonts w:ascii="Arial" w:eastAsia="Times New Roman" w:hAnsi="Arial" w:cs="Arial"/>
          <w:color w:val="000000" w:themeColor="text1"/>
          <w:sz w:val="20"/>
          <w:szCs w:val="20"/>
        </w:rPr>
        <w:t xml:space="preserve">. </w:t>
      </w:r>
    </w:p>
    <w:p w:rsidR="00F15E47" w:rsidRPr="000D58FF" w:rsidRDefault="00F15E47" w:rsidP="000D58FF">
      <w:pPr>
        <w:pStyle w:val="ListParagraph"/>
        <w:numPr>
          <w:ilvl w:val="0"/>
          <w:numId w:val="1"/>
        </w:num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i/>
          <w:color w:val="000000"/>
          <w:sz w:val="20"/>
          <w:szCs w:val="20"/>
        </w:rPr>
        <w:t>Eligibility.</w:t>
      </w:r>
      <w:r w:rsidRPr="000D58FF">
        <w:rPr>
          <w:rFonts w:ascii="Arial" w:eastAsia="Times New Roman" w:hAnsi="Arial" w:cs="Arial"/>
          <w:color w:val="000000"/>
          <w:sz w:val="20"/>
          <w:szCs w:val="20"/>
        </w:rPr>
        <w:t xml:space="preserve">  Youth development funding shall be distributed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to eligible municipalities that have an approved comprehensive plan for youth development programs. </w:t>
      </w:r>
    </w:p>
    <w:p w:rsidR="00F15E47" w:rsidRPr="000D58FF" w:rsidRDefault="00F15E47" w:rsidP="000D58FF">
      <w:pPr>
        <w:pStyle w:val="ListParagraph"/>
        <w:numPr>
          <w:ilvl w:val="0"/>
          <w:numId w:val="1"/>
        </w:num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i/>
          <w:color w:val="000000"/>
          <w:sz w:val="20"/>
          <w:szCs w:val="20"/>
        </w:rPr>
        <w:t xml:space="preserve">Distribution methodology.  </w:t>
      </w:r>
      <w:r w:rsidRPr="000D58FF">
        <w:rPr>
          <w:rFonts w:ascii="Arial" w:eastAsia="Times New Roman" w:hAnsi="Arial" w:cs="Arial"/>
          <w:color w:val="000000"/>
          <w:sz w:val="20"/>
          <w:szCs w:val="20"/>
        </w:rPr>
        <w:t xml:space="preserve">Youth development funding shall be limited to the funds specifically appropriated for youth development programs. The distribution of youth development funding shall be based on the number of youth under the age of twenty one residing in each municipality, as shown by the last published federal census and certified in the manner provided for by section 54 of the State Finance Law, as well as on other factors determined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which may include, but are not limited to:</w:t>
      </w:r>
    </w:p>
    <w:p w:rsidR="00F15E47" w:rsidRPr="000D58FF" w:rsidRDefault="00F15E47" w:rsidP="000D58FF">
      <w:pPr>
        <w:pStyle w:val="ListParagraph"/>
        <w:numPr>
          <w:ilvl w:val="1"/>
          <w:numId w:val="4"/>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the percentage and/or number of youth living in poverty within each municipality; </w:t>
      </w:r>
    </w:p>
    <w:p w:rsidR="00F15E47" w:rsidRPr="000D58FF" w:rsidRDefault="00F15E47" w:rsidP="000D58FF">
      <w:pPr>
        <w:pStyle w:val="ListParagraph"/>
        <w:numPr>
          <w:ilvl w:val="1"/>
          <w:numId w:val="4"/>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the amount of previous allocations; </w:t>
      </w:r>
    </w:p>
    <w:p w:rsidR="00F15E47" w:rsidRPr="000D58FF" w:rsidRDefault="00F15E47" w:rsidP="000D58FF">
      <w:pPr>
        <w:pStyle w:val="ListParagraph"/>
        <w:numPr>
          <w:ilvl w:val="1"/>
          <w:numId w:val="4"/>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the amount of previous claims; and</w:t>
      </w:r>
    </w:p>
    <w:p w:rsidR="00F15E47" w:rsidRPr="000D58FF" w:rsidRDefault="00F15E47" w:rsidP="000D58FF">
      <w:pPr>
        <w:pStyle w:val="ListParagraph"/>
        <w:numPr>
          <w:ilvl w:val="1"/>
          <w:numId w:val="4"/>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success in achieving previous targeted performance outcomes</w:t>
      </w:r>
      <w:r w:rsidR="008E4F6A">
        <w:rPr>
          <w:rFonts w:ascii="Arial" w:eastAsia="Times New Roman" w:hAnsi="Arial" w:cs="Arial"/>
          <w:color w:val="000000"/>
          <w:sz w:val="20"/>
          <w:szCs w:val="20"/>
        </w:rPr>
        <w:t>.</w:t>
      </w:r>
    </w:p>
    <w:p w:rsidR="00F15E47" w:rsidRPr="000D58FF" w:rsidRDefault="00F15E47" w:rsidP="000D58FF">
      <w:pPr>
        <w:pStyle w:val="ListParagraph"/>
        <w:numPr>
          <w:ilvl w:val="0"/>
          <w:numId w:val="1"/>
        </w:numPr>
        <w:spacing w:after="150" w:line="480" w:lineRule="auto"/>
        <w:ind w:left="720" w:hanging="360"/>
        <w:rPr>
          <w:rFonts w:ascii="Arial" w:eastAsia="Times New Roman" w:hAnsi="Arial" w:cs="Arial"/>
          <w:color w:val="000000"/>
          <w:sz w:val="20"/>
          <w:szCs w:val="20"/>
        </w:rPr>
      </w:pPr>
      <w:r w:rsidRPr="000D58FF">
        <w:rPr>
          <w:rFonts w:ascii="Arial" w:eastAsia="Times New Roman" w:hAnsi="Arial" w:cs="Arial"/>
          <w:i/>
          <w:color w:val="000000"/>
          <w:sz w:val="20"/>
          <w:szCs w:val="20"/>
        </w:rPr>
        <w:t xml:space="preserve">Municipal youth bureaus serving more than one county. </w:t>
      </w:r>
      <w:r w:rsidRPr="000D58FF">
        <w:rPr>
          <w:rFonts w:ascii="Arial" w:eastAsia="Times New Roman" w:hAnsi="Arial" w:cs="Arial"/>
          <w:color w:val="000000"/>
          <w:sz w:val="20"/>
          <w:szCs w:val="20"/>
        </w:rPr>
        <w:t xml:space="preserve">The establishment of a single municipal youth bureau by two or more municipalities in accordance with Executive Law section 422(5) shall not affect the amount of the youth development funding distributed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to any such participating municipality. </w:t>
      </w:r>
    </w:p>
    <w:p w:rsidR="00F15E47" w:rsidRPr="000D58FF" w:rsidRDefault="00F15E47" w:rsidP="000D58FF">
      <w:pPr>
        <w:pStyle w:val="ListParagraph"/>
        <w:numPr>
          <w:ilvl w:val="0"/>
          <w:numId w:val="1"/>
        </w:numPr>
        <w:spacing w:after="150" w:line="480" w:lineRule="auto"/>
        <w:ind w:left="720" w:hanging="360"/>
        <w:rPr>
          <w:rFonts w:ascii="Arial" w:eastAsia="Times New Roman" w:hAnsi="Arial" w:cs="Arial"/>
          <w:color w:val="FF0000"/>
          <w:sz w:val="20"/>
          <w:szCs w:val="20"/>
        </w:rPr>
      </w:pPr>
      <w:r w:rsidRPr="000D58FF">
        <w:rPr>
          <w:rFonts w:ascii="Arial" w:eastAsia="Times New Roman" w:hAnsi="Arial" w:cs="Arial"/>
          <w:i/>
          <w:color w:val="000000"/>
          <w:sz w:val="20"/>
          <w:szCs w:val="20"/>
        </w:rPr>
        <w:t xml:space="preserve">Statewide training and technical assistance. </w:t>
      </w:r>
      <w:r w:rsidRPr="000D58FF">
        <w:rPr>
          <w:rFonts w:ascii="Arial" w:eastAsia="Times New Roman" w:hAnsi="Arial" w:cs="Arial"/>
          <w:color w:val="000000"/>
          <w:sz w:val="20"/>
          <w:szCs w:val="20"/>
        </w:rPr>
        <w:t xml:space="preserve">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use a portion of youth development funding to enter into contracts to provide statewide training for youth development programs, to assist municipalities in obtaining performance data that can be used to improve youth development programming, and/or for other efforts that directly support youth development programs.</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(b) </w:t>
      </w:r>
      <w:r w:rsidRPr="000D58FF">
        <w:rPr>
          <w:rFonts w:ascii="Arial" w:eastAsia="Times New Roman" w:hAnsi="Arial" w:cs="Arial"/>
          <w:i/>
          <w:color w:val="000000"/>
          <w:sz w:val="20"/>
          <w:szCs w:val="20"/>
        </w:rPr>
        <w:t>Reimbursable expenditures and claims</w:t>
      </w:r>
      <w:r w:rsidRPr="000D58FF">
        <w:rPr>
          <w:rFonts w:ascii="Arial" w:eastAsia="Times New Roman" w:hAnsi="Arial" w:cs="Arial"/>
          <w:color w:val="000000"/>
          <w:sz w:val="20"/>
          <w:szCs w:val="20"/>
        </w:rPr>
        <w:t xml:space="preserve">. </w:t>
      </w:r>
    </w:p>
    <w:p w:rsidR="00F15E47" w:rsidRPr="000D58FF" w:rsidRDefault="00F15E47" w:rsidP="000D58FF">
      <w:p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color w:val="000000"/>
          <w:sz w:val="20"/>
          <w:szCs w:val="20"/>
        </w:rPr>
        <w:t>(1) Expenditures of youth development funding by a municipality must be in accordance with the information contained in the municipality’s approved comprehensive plan for youth development programs.</w:t>
      </w:r>
    </w:p>
    <w:p w:rsidR="00F15E47" w:rsidRPr="000D58FF" w:rsidRDefault="00F15E47" w:rsidP="000D58FF">
      <w:pPr>
        <w:spacing w:after="0" w:line="480" w:lineRule="auto"/>
        <w:ind w:left="720" w:hanging="360"/>
        <w:rPr>
          <w:rFonts w:ascii="Arial" w:eastAsia="Times New Roman" w:hAnsi="Arial" w:cs="Arial"/>
          <w:color w:val="000000"/>
          <w:sz w:val="20"/>
          <w:szCs w:val="20"/>
        </w:rPr>
      </w:pPr>
      <w:r w:rsidRPr="000D58FF" w:rsidDel="00D42C3C">
        <w:rPr>
          <w:rFonts w:ascii="Arial" w:hAnsi="Arial" w:cs="Arial"/>
          <w:color w:val="000000" w:themeColor="text1"/>
          <w:sz w:val="20"/>
          <w:szCs w:val="20"/>
        </w:rPr>
        <w:t xml:space="preserve"> </w:t>
      </w:r>
      <w:r w:rsidRPr="000D58FF">
        <w:rPr>
          <w:rFonts w:ascii="Arial" w:eastAsia="Times New Roman" w:hAnsi="Arial" w:cs="Arial"/>
          <w:color w:val="000000"/>
          <w:sz w:val="20"/>
          <w:szCs w:val="20"/>
        </w:rPr>
        <w:t xml:space="preserve">(2) Youth development program </w:t>
      </w:r>
      <w:r w:rsidRPr="000D58FF">
        <w:rPr>
          <w:rFonts w:ascii="Arial" w:eastAsia="Times New Roman" w:hAnsi="Arial" w:cs="Arial"/>
          <w:sz w:val="20"/>
          <w:szCs w:val="20"/>
        </w:rPr>
        <w:t>funding must directly support the establishment, operation and/or maintenance of a youth development program</w:t>
      </w:r>
      <w:r w:rsidRPr="000D58FF">
        <w:rPr>
          <w:rFonts w:ascii="Arial" w:eastAsia="Times New Roman" w:hAnsi="Arial" w:cs="Arial"/>
          <w:color w:val="000000" w:themeColor="text1"/>
          <w:sz w:val="20"/>
          <w:szCs w:val="20"/>
        </w:rPr>
        <w:t>.</w:t>
      </w:r>
      <w:r w:rsidRPr="000D58FF">
        <w:rPr>
          <w:rFonts w:ascii="Arial" w:eastAsia="Times New Roman" w:hAnsi="Arial" w:cs="Arial"/>
          <w:color w:val="FF0000"/>
          <w:sz w:val="20"/>
          <w:szCs w:val="20"/>
        </w:rPr>
        <w:t xml:space="preserve"> </w:t>
      </w:r>
      <w:r w:rsidRPr="000D58FF">
        <w:rPr>
          <w:rFonts w:ascii="Arial" w:eastAsia="Times New Roman" w:hAnsi="Arial" w:cs="Arial"/>
          <w:color w:val="000000"/>
          <w:sz w:val="20"/>
          <w:szCs w:val="20"/>
        </w:rPr>
        <w:t xml:space="preserve">Youth development funding must be used to provide community-level services designed to promote positive youth development. These may include, but are not limited to, services that: </w:t>
      </w:r>
    </w:p>
    <w:p w:rsidR="00F15E47" w:rsidRPr="000D58FF" w:rsidRDefault="00F15E47" w:rsidP="000D58FF">
      <w:pPr>
        <w:pStyle w:val="ListParagraph"/>
        <w:numPr>
          <w:ilvl w:val="0"/>
          <w:numId w:val="5"/>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promote physical and emotional wellness, educational achievement or civic, family and community engagement; </w:t>
      </w:r>
    </w:p>
    <w:p w:rsidR="00F15E47" w:rsidRPr="000D58FF" w:rsidRDefault="00F15E47" w:rsidP="000D58FF">
      <w:pPr>
        <w:pStyle w:val="ListParagraph"/>
        <w:numPr>
          <w:ilvl w:val="0"/>
          <w:numId w:val="5"/>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provide family support; </w:t>
      </w:r>
    </w:p>
    <w:p w:rsidR="00F15E47" w:rsidRPr="000D58FF" w:rsidRDefault="00F15E47" w:rsidP="000D58FF">
      <w:pPr>
        <w:pStyle w:val="ListParagraph"/>
        <w:numPr>
          <w:ilvl w:val="0"/>
          <w:numId w:val="5"/>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prevent juvenile delinquency and/or child abuse and neglect; </w:t>
      </w:r>
    </w:p>
    <w:p w:rsidR="00F15E47" w:rsidRPr="000D58FF" w:rsidRDefault="00F15E47" w:rsidP="000D58FF">
      <w:pPr>
        <w:pStyle w:val="ListParagraph"/>
        <w:numPr>
          <w:ilvl w:val="0"/>
          <w:numId w:val="5"/>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avert family crises; </w:t>
      </w:r>
    </w:p>
    <w:p w:rsidR="00F15E47" w:rsidRPr="000D58FF" w:rsidRDefault="00F15E47" w:rsidP="000D58FF">
      <w:pPr>
        <w:pStyle w:val="ListParagraph"/>
        <w:numPr>
          <w:ilvl w:val="0"/>
          <w:numId w:val="5"/>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provide support services to youth in an approved runaway or transitional independent living support </w:t>
      </w:r>
      <w:r w:rsidRPr="008E4F6A">
        <w:rPr>
          <w:rFonts w:ascii="Arial" w:eastAsia="Times New Roman" w:hAnsi="Arial" w:cs="Arial"/>
          <w:color w:val="000000"/>
          <w:sz w:val="20"/>
          <w:szCs w:val="20"/>
        </w:rPr>
        <w:t>program;</w:t>
      </w:r>
      <w:r w:rsidRPr="000D58FF">
        <w:rPr>
          <w:rFonts w:ascii="Arial" w:eastAsia="Times New Roman" w:hAnsi="Arial" w:cs="Arial"/>
          <w:color w:val="000000"/>
          <w:sz w:val="20"/>
          <w:szCs w:val="20"/>
        </w:rPr>
        <w:t xml:space="preserve"> and </w:t>
      </w:r>
    </w:p>
    <w:p w:rsidR="00F15E47" w:rsidRPr="000D58FF" w:rsidRDefault="00F15E47" w:rsidP="000D58FF">
      <w:pPr>
        <w:pStyle w:val="ListParagraph"/>
        <w:numPr>
          <w:ilvl w:val="0"/>
          <w:numId w:val="5"/>
        </w:numPr>
        <w:spacing w:after="0" w:line="480" w:lineRule="auto"/>
        <w:ind w:left="1440" w:hanging="180"/>
        <w:rPr>
          <w:rFonts w:ascii="Arial" w:eastAsia="Times New Roman" w:hAnsi="Arial" w:cs="Arial"/>
          <w:color w:val="000000"/>
          <w:sz w:val="20"/>
          <w:szCs w:val="20"/>
        </w:rPr>
      </w:pPr>
      <w:r w:rsidRPr="000D58FF">
        <w:rPr>
          <w:rFonts w:ascii="Arial" w:eastAsia="Times New Roman" w:hAnsi="Arial" w:cs="Arial"/>
          <w:color w:val="000000"/>
          <w:sz w:val="20"/>
          <w:szCs w:val="20"/>
        </w:rPr>
        <w:t>assist youth in need of crisis intervention or respite services.</w:t>
      </w:r>
    </w:p>
    <w:p w:rsidR="00F15E47" w:rsidRPr="000D58FF" w:rsidRDefault="00F15E47" w:rsidP="000D58FF">
      <w:pPr>
        <w:pStyle w:val="ListParagraph"/>
        <w:spacing w:after="0" w:line="480" w:lineRule="auto"/>
        <w:ind w:hanging="360"/>
        <w:rPr>
          <w:rFonts w:ascii="Arial" w:eastAsia="Times New Roman" w:hAnsi="Arial" w:cs="Arial"/>
          <w:color w:val="000000"/>
          <w:sz w:val="20"/>
          <w:szCs w:val="20"/>
        </w:rPr>
      </w:pPr>
      <w:r w:rsidRPr="000D58FF">
        <w:rPr>
          <w:rFonts w:ascii="Arial" w:eastAsia="Times New Roman" w:hAnsi="Arial" w:cs="Arial"/>
          <w:color w:val="000000"/>
          <w:sz w:val="20"/>
          <w:szCs w:val="20"/>
        </w:rPr>
        <w:t>(3)</w:t>
      </w:r>
      <w:r w:rsidRPr="000D58FF" w:rsidDel="00F26A6B">
        <w:rPr>
          <w:rFonts w:ascii="Arial" w:eastAsia="Times New Roman" w:hAnsi="Arial" w:cs="Arial"/>
          <w:color w:val="000000"/>
          <w:sz w:val="20"/>
          <w:szCs w:val="20"/>
        </w:rPr>
        <w:t xml:space="preserve"> </w:t>
      </w:r>
      <w:r w:rsidRPr="000D58FF">
        <w:rPr>
          <w:rFonts w:ascii="Arial" w:eastAsia="Times New Roman" w:hAnsi="Arial" w:cs="Arial"/>
          <w:i/>
          <w:color w:val="000000"/>
          <w:sz w:val="20"/>
          <w:szCs w:val="20"/>
        </w:rPr>
        <w:t xml:space="preserve">Time requirements for claims. </w:t>
      </w:r>
      <w:r w:rsidRPr="000D58FF">
        <w:rPr>
          <w:rFonts w:ascii="Arial" w:eastAsia="Times New Roman" w:hAnsi="Arial" w:cs="Arial"/>
          <w:color w:val="000000"/>
          <w:sz w:val="20"/>
          <w:szCs w:val="20"/>
        </w:rPr>
        <w:t xml:space="preserve">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will reimburse only those claims for youth development programs that are submitted to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within twelve months of the calendar quarter in which the expenditure was made. </w:t>
      </w:r>
    </w:p>
    <w:p w:rsidR="00F15E47" w:rsidRPr="000D58FF" w:rsidRDefault="00F15E47" w:rsidP="000D58FF">
      <w:p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color w:val="000000"/>
          <w:sz w:val="20"/>
          <w:szCs w:val="20"/>
        </w:rPr>
        <w:t>(4) All claims for youth development funding</w:t>
      </w:r>
      <w:r w:rsidRPr="000D58FF" w:rsidDel="006A2657">
        <w:rPr>
          <w:rFonts w:ascii="Arial" w:eastAsia="Times New Roman" w:hAnsi="Arial" w:cs="Arial"/>
          <w:color w:val="000000"/>
          <w:sz w:val="20"/>
          <w:szCs w:val="20"/>
        </w:rPr>
        <w:t xml:space="preserve"> </w:t>
      </w:r>
      <w:r w:rsidRPr="000D58FF">
        <w:rPr>
          <w:rFonts w:ascii="Arial" w:eastAsia="Times New Roman" w:hAnsi="Arial" w:cs="Arial"/>
          <w:color w:val="000000" w:themeColor="text1"/>
          <w:sz w:val="20"/>
          <w:szCs w:val="20"/>
        </w:rPr>
        <w:t xml:space="preserve">must </w:t>
      </w:r>
      <w:r w:rsidRPr="000D58FF">
        <w:rPr>
          <w:rFonts w:ascii="Arial" w:eastAsia="Times New Roman" w:hAnsi="Arial" w:cs="Arial"/>
          <w:color w:val="000000"/>
          <w:sz w:val="20"/>
          <w:szCs w:val="20"/>
        </w:rPr>
        <w:t xml:space="preserve">be submitted in the manner and format required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This may include electronic submission.</w:t>
      </w:r>
    </w:p>
    <w:p w:rsidR="00F15E47" w:rsidRPr="000D58FF" w:rsidRDefault="00F15E47" w:rsidP="000D58FF">
      <w:p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color w:val="000000"/>
          <w:sz w:val="20"/>
          <w:szCs w:val="20"/>
        </w:rPr>
        <w:t>(5</w:t>
      </w:r>
      <w:r w:rsidRPr="00946B21">
        <w:rPr>
          <w:rFonts w:ascii="Arial" w:eastAsia="Times New Roman" w:hAnsi="Arial" w:cs="Arial"/>
          <w:color w:val="000000"/>
          <w:sz w:val="20"/>
          <w:szCs w:val="20"/>
        </w:rPr>
        <w:t xml:space="preserve">) The </w:t>
      </w:r>
      <w:r w:rsidR="000D58FF" w:rsidRPr="00946B21">
        <w:rPr>
          <w:rFonts w:ascii="Arial" w:eastAsia="Times New Roman" w:hAnsi="Arial" w:cs="Arial"/>
          <w:color w:val="000000"/>
          <w:sz w:val="20"/>
          <w:szCs w:val="20"/>
        </w:rPr>
        <w:t>Office</w:t>
      </w:r>
      <w:r w:rsidRPr="00946B21">
        <w:rPr>
          <w:rFonts w:ascii="Arial" w:eastAsia="Times New Roman" w:hAnsi="Arial" w:cs="Arial"/>
          <w:color w:val="000000"/>
          <w:sz w:val="20"/>
          <w:szCs w:val="20"/>
        </w:rPr>
        <w:t xml:space="preserve"> may establish policies and procedures regarding reimbursement of expenditures.</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(c) </w:t>
      </w:r>
      <w:r w:rsidRPr="000D58FF">
        <w:rPr>
          <w:rFonts w:ascii="Arial" w:eastAsia="Times New Roman" w:hAnsi="Arial" w:cs="Arial"/>
          <w:i/>
          <w:color w:val="000000"/>
          <w:sz w:val="20"/>
          <w:szCs w:val="20"/>
        </w:rPr>
        <w:t xml:space="preserve">Municipal </w:t>
      </w:r>
      <w:r w:rsidRPr="000D58FF">
        <w:rPr>
          <w:rFonts w:ascii="Arial" w:eastAsia="Times New Roman" w:hAnsi="Arial" w:cs="Arial"/>
          <w:color w:val="000000"/>
          <w:sz w:val="20"/>
          <w:szCs w:val="20"/>
        </w:rPr>
        <w:t>y</w:t>
      </w:r>
      <w:r w:rsidRPr="000D58FF">
        <w:rPr>
          <w:rFonts w:ascii="Arial" w:eastAsia="Times New Roman" w:hAnsi="Arial" w:cs="Arial"/>
          <w:i/>
          <w:color w:val="000000"/>
          <w:sz w:val="20"/>
          <w:szCs w:val="20"/>
        </w:rPr>
        <w:t>outh bureaus serving more than one municipality</w:t>
      </w:r>
      <w:r w:rsidRPr="000D58FF">
        <w:rPr>
          <w:rFonts w:ascii="Arial" w:eastAsia="Times New Roman" w:hAnsi="Arial" w:cs="Arial"/>
          <w:color w:val="000000"/>
          <w:sz w:val="20"/>
          <w:szCs w:val="20"/>
        </w:rPr>
        <w:t>. In accordance with Executive Law §</w:t>
      </w:r>
      <w:r w:rsidR="00CC11F4" w:rsidRPr="000D58FF">
        <w:rPr>
          <w:rFonts w:ascii="Arial" w:eastAsia="Times New Roman" w:hAnsi="Arial" w:cs="Arial"/>
          <w:color w:val="000000"/>
          <w:sz w:val="20"/>
          <w:szCs w:val="20"/>
        </w:rPr>
        <w:t xml:space="preserve"> </w:t>
      </w:r>
      <w:r w:rsidRPr="000D58FF">
        <w:rPr>
          <w:rFonts w:ascii="Arial" w:hAnsi="Arial" w:cs="Arial"/>
          <w:sz w:val="20"/>
          <w:szCs w:val="20"/>
        </w:rPr>
        <w:t>422(5),</w:t>
      </w:r>
      <w:r w:rsidRPr="000D58FF">
        <w:rPr>
          <w:rFonts w:ascii="Arial" w:eastAsia="Times New Roman" w:hAnsi="Arial" w:cs="Arial"/>
          <w:color w:val="000000"/>
          <w:sz w:val="20"/>
          <w:szCs w:val="20"/>
        </w:rPr>
        <w:t xml:space="preserve"> two or more municipalities may join together to establish, operate and maintain a municipal youth bureau. </w:t>
      </w:r>
    </w:p>
    <w:p w:rsidR="00F15E47" w:rsidRPr="000D58FF" w:rsidRDefault="00F15E47" w:rsidP="000D58FF">
      <w:pPr>
        <w:pStyle w:val="ListParagraph"/>
        <w:numPr>
          <w:ilvl w:val="0"/>
          <w:numId w:val="14"/>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Such municipalities must establish agreements that include provisions for the proportionate costs to be borne by each municipality and for the manner of employment of personnel. </w:t>
      </w:r>
    </w:p>
    <w:p w:rsidR="00F15E47" w:rsidRPr="000D58FF" w:rsidRDefault="00F15E47" w:rsidP="000D58FF">
      <w:pPr>
        <w:numPr>
          <w:ilvl w:val="0"/>
          <w:numId w:val="14"/>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Such municipalities may establish agreements designating a fiscal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r of one of the participating municipalities to be the custodian of all moneys available for such purposes by all such municipalities; the fiscal officer may make payments upon audit by the appropriate auditing body or officer of his or her municipality.</w:t>
      </w:r>
    </w:p>
    <w:p w:rsidR="00F15E47" w:rsidRPr="000D58FF" w:rsidRDefault="00F15E47" w:rsidP="000D58FF">
      <w:pPr>
        <w:numPr>
          <w:ilvl w:val="0"/>
          <w:numId w:val="14"/>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In making claims for youth development program expenditures, each such municipality must claim for its proportionate share of the total joint expenditures. However, where there is a disbursing municipality as described in paragraph (2) of this subdivision, the disbursing municipality may claim for the total joint program expenditures and disburse the youth development funding to each participating municipality based upon its proportionate share of expenditures. The disbursing municipality must inform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of the amount of all such disbursements.</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(d)</w:t>
      </w:r>
      <w:r w:rsidRPr="000D58FF">
        <w:rPr>
          <w:rFonts w:ascii="Arial" w:eastAsia="Times New Roman" w:hAnsi="Arial" w:cs="Arial"/>
          <w:i/>
          <w:color w:val="000000"/>
          <w:sz w:val="20"/>
          <w:szCs w:val="20"/>
        </w:rPr>
        <w:t xml:space="preserve"> Funding of local youth bureaus</w:t>
      </w:r>
      <w:r w:rsidRPr="000D58FF">
        <w:rPr>
          <w:rFonts w:ascii="Arial" w:eastAsia="Times New Roman" w:hAnsi="Arial" w:cs="Arial"/>
          <w:color w:val="000000"/>
          <w:sz w:val="20"/>
          <w:szCs w:val="20"/>
        </w:rPr>
        <w:t>. A municipality’s comprehensive plan for youth development programs may provide funding for a municipal youth bureau and for one or more local youth bureaus that have been approved by the municipality in accordance with subdivision (d) of section 165-1.5</w:t>
      </w:r>
      <w:r w:rsidRPr="000D58FF" w:rsidDel="006F394E">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 xml:space="preserve">of this subpart after April 1, 2013.  Any local youth bureau approved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on or before April 1, 2013 shall be an approved youth bureau for funding purposes. A municipality may not provide </w:t>
      </w:r>
      <w:r w:rsidR="001C7FBC">
        <w:rPr>
          <w:rFonts w:ascii="Arial" w:eastAsia="Times New Roman" w:hAnsi="Arial" w:cs="Arial"/>
          <w:color w:val="000000"/>
          <w:sz w:val="20"/>
          <w:szCs w:val="20"/>
        </w:rPr>
        <w:t xml:space="preserve">youth development </w:t>
      </w:r>
      <w:r w:rsidRPr="000D58FF">
        <w:rPr>
          <w:rFonts w:ascii="Arial" w:eastAsia="Times New Roman" w:hAnsi="Arial" w:cs="Arial"/>
          <w:color w:val="000000"/>
          <w:sz w:val="20"/>
          <w:szCs w:val="20"/>
        </w:rPr>
        <w:t xml:space="preserve">funding to a local youth bureau prior to approval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of its comprehensive plan for youth development programs that describes the local youth bureau and the activities that it will conduct. </w:t>
      </w:r>
      <w:r w:rsidR="004F0232">
        <w:rPr>
          <w:rFonts w:ascii="Arial" w:eastAsia="Times New Roman" w:hAnsi="Arial" w:cs="Arial"/>
          <w:color w:val="000000"/>
          <w:sz w:val="20"/>
          <w:szCs w:val="20"/>
        </w:rPr>
        <w:t xml:space="preserve"> Youth development f</w:t>
      </w:r>
      <w:r w:rsidRPr="000D58FF">
        <w:rPr>
          <w:rFonts w:ascii="Arial" w:eastAsia="Times New Roman" w:hAnsi="Arial" w:cs="Arial"/>
          <w:color w:val="000000"/>
          <w:sz w:val="20"/>
          <w:szCs w:val="20"/>
        </w:rPr>
        <w:t>unding for local youth bureaus is subject to the following provisions:</w:t>
      </w:r>
    </w:p>
    <w:p w:rsidR="00F15E47" w:rsidRPr="000D58FF" w:rsidRDefault="00F15E47" w:rsidP="000D58FF">
      <w:pPr>
        <w:pStyle w:val="ListParagraph"/>
        <w:numPr>
          <w:ilvl w:val="2"/>
          <w:numId w:val="7"/>
        </w:num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In order to receive youth development funding, a local youth bureau must be providing, operating, administering, or monitoring youth development programs. </w:t>
      </w:r>
    </w:p>
    <w:p w:rsidR="00F15E47" w:rsidRPr="000D58FF" w:rsidRDefault="00F15E47" w:rsidP="000D58FF">
      <w:pPr>
        <w:pStyle w:val="ListParagraph"/>
        <w:numPr>
          <w:ilvl w:val="2"/>
          <w:numId w:val="7"/>
        </w:numPr>
        <w:spacing w:after="0" w:line="480" w:lineRule="auto"/>
        <w:ind w:left="720" w:hanging="360"/>
        <w:rPr>
          <w:rFonts w:ascii="Arial" w:eastAsia="Times New Roman" w:hAnsi="Arial" w:cs="Arial"/>
          <w:color w:val="000000"/>
          <w:sz w:val="20"/>
          <w:szCs w:val="20"/>
        </w:rPr>
      </w:pPr>
      <w:r w:rsidRPr="000D58FF">
        <w:rPr>
          <w:rFonts w:ascii="Arial" w:eastAsia="Times New Roman" w:hAnsi="Arial" w:cs="Arial"/>
          <w:color w:val="000000"/>
          <w:sz w:val="20"/>
          <w:szCs w:val="20"/>
        </w:rPr>
        <w:t>No more than fifteen percent (15%) of the youth development funds that a municipality provides to a local youth bureau may be used for administrative functions performed by the local youth bureau.</w:t>
      </w:r>
    </w:p>
    <w:p w:rsidR="00F15E47" w:rsidRPr="000D58FF" w:rsidRDefault="00F15E47" w:rsidP="000D58FF">
      <w:pPr>
        <w:tabs>
          <w:tab w:val="left" w:pos="45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(e) </w:t>
      </w:r>
      <w:r w:rsidRPr="000D58FF">
        <w:rPr>
          <w:rFonts w:ascii="Arial" w:eastAsia="Times New Roman" w:hAnsi="Arial" w:cs="Arial"/>
          <w:i/>
          <w:color w:val="000000"/>
          <w:sz w:val="20"/>
          <w:szCs w:val="20"/>
        </w:rPr>
        <w:t>Limitations on reimbursable expenditures and claims.</w:t>
      </w:r>
    </w:p>
    <w:p w:rsidR="00F15E47" w:rsidRPr="000D58FF" w:rsidRDefault="00F15E47" w:rsidP="000D58FF">
      <w:pPr>
        <w:pStyle w:val="ListParagraph"/>
        <w:numPr>
          <w:ilvl w:val="0"/>
          <w:numId w:val="6"/>
        </w:numPr>
        <w:tabs>
          <w:tab w:val="left" w:pos="72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determine whether </w:t>
      </w:r>
      <w:r w:rsidR="00F47850">
        <w:rPr>
          <w:rFonts w:ascii="Arial" w:eastAsia="Times New Roman" w:hAnsi="Arial" w:cs="Arial"/>
          <w:color w:val="000000"/>
          <w:sz w:val="20"/>
          <w:szCs w:val="20"/>
        </w:rPr>
        <w:t>claims for youth development funding</w:t>
      </w:r>
      <w:r w:rsidR="00F47850" w:rsidRPr="000D58FF">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are reasonable, and therefore reimbursable, taking into consideration the number of youth served, the type and quality of services provided, and the program cost.</w:t>
      </w:r>
    </w:p>
    <w:p w:rsidR="00F15E47" w:rsidRPr="000D58FF" w:rsidRDefault="00F15E47" w:rsidP="000D58FF">
      <w:pPr>
        <w:pStyle w:val="ListParagraph"/>
        <w:numPr>
          <w:ilvl w:val="0"/>
          <w:numId w:val="6"/>
        </w:numPr>
        <w:tabs>
          <w:tab w:val="left" w:pos="72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If a municipality does not allocate youth development funding pursuant to its approved comprehensive plan, the Office may withhold reimbursement to the municipality and/or disallow claims.  </w:t>
      </w:r>
    </w:p>
    <w:p w:rsidR="00F15E47" w:rsidRPr="000D58FF" w:rsidRDefault="00F15E47" w:rsidP="000D58FF">
      <w:pPr>
        <w:pStyle w:val="ListParagraph"/>
        <w:numPr>
          <w:ilvl w:val="0"/>
          <w:numId w:val="6"/>
        </w:numPr>
        <w:tabs>
          <w:tab w:val="left" w:pos="72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Failure of the municipality to comply with applicable laws, rules and regulations may result in termination of youth development funding, disapproval of claims, and/ or non-payment of claims. </w:t>
      </w:r>
    </w:p>
    <w:p w:rsidR="00F15E47" w:rsidRPr="00946B21" w:rsidRDefault="00F15E47" w:rsidP="000D58FF">
      <w:pPr>
        <w:pStyle w:val="ListParagraph"/>
        <w:numPr>
          <w:ilvl w:val="0"/>
          <w:numId w:val="6"/>
        </w:numPr>
        <w:tabs>
          <w:tab w:val="left" w:pos="72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not reimburse</w:t>
      </w:r>
      <w:r w:rsidR="004F0232">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 xml:space="preserve">claims </w:t>
      </w:r>
      <w:r w:rsidR="00F47850">
        <w:rPr>
          <w:rFonts w:ascii="Arial" w:eastAsia="Times New Roman" w:hAnsi="Arial" w:cs="Arial"/>
          <w:color w:val="000000"/>
          <w:sz w:val="20"/>
          <w:szCs w:val="20"/>
        </w:rPr>
        <w:t xml:space="preserve">for youth development funding </w:t>
      </w:r>
      <w:r w:rsidRPr="000D58FF">
        <w:rPr>
          <w:rFonts w:ascii="Arial" w:eastAsia="Times New Roman" w:hAnsi="Arial" w:cs="Arial"/>
          <w:color w:val="000000"/>
          <w:sz w:val="20"/>
          <w:szCs w:val="20"/>
        </w:rPr>
        <w:t xml:space="preserve">for the costs of administrative staff where such staff lacks the qualifications necessary for the work or where such staff has demonstrated through their work that they are unable to perform their duties in such manner as to provide a satisfactory youth development </w:t>
      </w:r>
      <w:r w:rsidRPr="00946B21">
        <w:rPr>
          <w:rFonts w:ascii="Arial" w:eastAsia="Times New Roman" w:hAnsi="Arial" w:cs="Arial"/>
          <w:color w:val="000000"/>
          <w:sz w:val="20"/>
          <w:szCs w:val="20"/>
        </w:rPr>
        <w:t xml:space="preserve">program, as determined by the </w:t>
      </w:r>
      <w:r w:rsidR="000D58FF" w:rsidRPr="00946B21">
        <w:rPr>
          <w:rFonts w:ascii="Arial" w:eastAsia="Times New Roman" w:hAnsi="Arial" w:cs="Arial"/>
          <w:color w:val="000000"/>
          <w:sz w:val="20"/>
          <w:szCs w:val="20"/>
        </w:rPr>
        <w:t>Office</w:t>
      </w:r>
      <w:r w:rsidRPr="00946B21">
        <w:rPr>
          <w:rFonts w:ascii="Arial" w:eastAsia="Times New Roman" w:hAnsi="Arial" w:cs="Arial"/>
          <w:color w:val="000000"/>
          <w:sz w:val="20"/>
          <w:szCs w:val="20"/>
        </w:rPr>
        <w:t>.</w:t>
      </w:r>
    </w:p>
    <w:p w:rsidR="00F15E47" w:rsidRPr="000D58FF" w:rsidRDefault="00F15E47" w:rsidP="000D58FF">
      <w:pPr>
        <w:spacing w:after="0" w:line="480" w:lineRule="auto"/>
        <w:rPr>
          <w:rFonts w:ascii="Arial" w:eastAsia="Times New Roman" w:hAnsi="Arial" w:cs="Arial"/>
          <w:color w:val="000000"/>
          <w:sz w:val="20"/>
          <w:szCs w:val="20"/>
        </w:rPr>
      </w:pPr>
      <w:r w:rsidRPr="00946B21">
        <w:rPr>
          <w:rFonts w:ascii="Arial" w:hAnsi="Arial" w:cs="Arial"/>
          <w:sz w:val="20"/>
          <w:szCs w:val="20"/>
        </w:rPr>
        <w:t xml:space="preserve">(f) </w:t>
      </w:r>
      <w:r w:rsidRPr="00946B21">
        <w:rPr>
          <w:rFonts w:ascii="Arial" w:hAnsi="Arial" w:cs="Arial"/>
          <w:i/>
          <w:sz w:val="20"/>
          <w:szCs w:val="20"/>
        </w:rPr>
        <w:t>Financial reports</w:t>
      </w:r>
      <w:r w:rsidRPr="00946B21">
        <w:rPr>
          <w:rFonts w:ascii="Arial" w:hAnsi="Arial" w:cs="Arial"/>
          <w:sz w:val="20"/>
          <w:szCs w:val="20"/>
        </w:rPr>
        <w:t xml:space="preserve">.  </w:t>
      </w:r>
      <w:r w:rsidRPr="00946B21">
        <w:rPr>
          <w:rFonts w:ascii="Arial" w:eastAsia="Times New Roman" w:hAnsi="Arial" w:cs="Arial"/>
          <w:color w:val="000000"/>
          <w:sz w:val="20"/>
          <w:szCs w:val="20"/>
        </w:rPr>
        <w:t xml:space="preserve">The </w:t>
      </w:r>
      <w:r w:rsidR="000D58FF" w:rsidRPr="00946B21">
        <w:rPr>
          <w:rFonts w:ascii="Arial" w:eastAsia="Times New Roman" w:hAnsi="Arial" w:cs="Arial"/>
          <w:color w:val="000000"/>
          <w:sz w:val="20"/>
          <w:szCs w:val="20"/>
        </w:rPr>
        <w:t>Office</w:t>
      </w:r>
      <w:r w:rsidRPr="00946B21">
        <w:rPr>
          <w:rFonts w:ascii="Arial" w:eastAsia="Times New Roman" w:hAnsi="Arial" w:cs="Arial"/>
          <w:color w:val="000000"/>
          <w:sz w:val="20"/>
          <w:szCs w:val="20"/>
        </w:rPr>
        <w:t xml:space="preserve"> may require municipalities </w:t>
      </w:r>
      <w:r w:rsidRPr="00946B21">
        <w:rPr>
          <w:rFonts w:ascii="Arial" w:eastAsia="Times New Roman" w:hAnsi="Arial" w:cs="Arial"/>
          <w:color w:val="000000" w:themeColor="text1"/>
          <w:sz w:val="20"/>
          <w:szCs w:val="20"/>
        </w:rPr>
        <w:t>receiving</w:t>
      </w:r>
      <w:r w:rsidRPr="00946B21">
        <w:rPr>
          <w:rFonts w:ascii="Arial" w:eastAsia="Times New Roman" w:hAnsi="Arial" w:cs="Arial"/>
          <w:color w:val="FF0000"/>
          <w:sz w:val="20"/>
          <w:szCs w:val="20"/>
        </w:rPr>
        <w:t xml:space="preserve"> </w:t>
      </w:r>
      <w:r w:rsidRPr="00946B21">
        <w:rPr>
          <w:rFonts w:ascii="Arial" w:eastAsia="Times New Roman" w:hAnsi="Arial" w:cs="Arial"/>
          <w:color w:val="000000"/>
          <w:sz w:val="20"/>
          <w:szCs w:val="20"/>
        </w:rPr>
        <w:t>youth development funding to submit reports</w:t>
      </w:r>
      <w:r w:rsidR="00E47EE4" w:rsidRPr="00946B21">
        <w:rPr>
          <w:rFonts w:ascii="Arial" w:eastAsia="Times New Roman" w:hAnsi="Arial" w:cs="Arial"/>
          <w:color w:val="000000"/>
          <w:sz w:val="20"/>
          <w:szCs w:val="20"/>
        </w:rPr>
        <w:t xml:space="preserve"> no more often than once per year concerning </w:t>
      </w:r>
      <w:r w:rsidRPr="00946B21">
        <w:rPr>
          <w:rFonts w:ascii="Arial" w:eastAsia="Times New Roman" w:hAnsi="Arial" w:cs="Arial"/>
          <w:color w:val="000000"/>
          <w:sz w:val="20"/>
          <w:szCs w:val="20"/>
        </w:rPr>
        <w:t xml:space="preserve">expenditures for the planning, operation, administration, and monitoring of its youth development programs, to be submitted in the time, manner, and form prescribed by the </w:t>
      </w:r>
      <w:r w:rsidR="000D58FF" w:rsidRPr="00946B21">
        <w:rPr>
          <w:rFonts w:ascii="Arial" w:eastAsia="Times New Roman" w:hAnsi="Arial" w:cs="Arial"/>
          <w:color w:val="000000"/>
          <w:sz w:val="20"/>
          <w:szCs w:val="20"/>
        </w:rPr>
        <w:t>Office</w:t>
      </w:r>
      <w:r w:rsidRPr="00946B21">
        <w:rPr>
          <w:rFonts w:ascii="Arial" w:eastAsia="Times New Roman" w:hAnsi="Arial" w:cs="Arial"/>
          <w:color w:val="000000"/>
          <w:sz w:val="20"/>
          <w:szCs w:val="20"/>
        </w:rPr>
        <w:t xml:space="preserve"> and to provide information as specified by the </w:t>
      </w:r>
      <w:r w:rsidR="000D58FF" w:rsidRPr="00946B21">
        <w:rPr>
          <w:rFonts w:ascii="Arial" w:eastAsia="Times New Roman" w:hAnsi="Arial" w:cs="Arial"/>
          <w:color w:val="000000"/>
          <w:sz w:val="20"/>
          <w:szCs w:val="20"/>
        </w:rPr>
        <w:t>Office</w:t>
      </w:r>
      <w:r w:rsidRPr="00946B21">
        <w:rPr>
          <w:rFonts w:ascii="Arial" w:eastAsia="Times New Roman" w:hAnsi="Arial" w:cs="Arial"/>
          <w:color w:val="000000"/>
          <w:sz w:val="20"/>
          <w:szCs w:val="20"/>
        </w:rPr>
        <w:t>.</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Section 165-1.5.</w:t>
      </w:r>
      <w:r w:rsidR="006D2DD7" w:rsidRPr="000D58FF">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Youth development programs administration.</w:t>
      </w:r>
    </w:p>
    <w:p w:rsidR="00F15E47" w:rsidRPr="000D58FF" w:rsidRDefault="00F15E47" w:rsidP="000D58FF">
      <w:pPr>
        <w:pStyle w:val="ListParagraph"/>
        <w:numPr>
          <w:ilvl w:val="0"/>
          <w:numId w:val="2"/>
        </w:numPr>
        <w:tabs>
          <w:tab w:val="left" w:pos="540"/>
        </w:tabs>
        <w:spacing w:after="0" w:line="480" w:lineRule="auto"/>
        <w:ind w:left="0" w:firstLine="0"/>
        <w:rPr>
          <w:rFonts w:ascii="Arial" w:eastAsia="Times New Roman" w:hAnsi="Arial" w:cs="Arial"/>
          <w:color w:val="000000"/>
          <w:sz w:val="20"/>
          <w:szCs w:val="20"/>
        </w:rPr>
      </w:pPr>
      <w:r w:rsidRPr="000D58FF">
        <w:rPr>
          <w:rFonts w:ascii="Arial" w:eastAsia="Times New Roman" w:hAnsi="Arial" w:cs="Arial"/>
          <w:i/>
          <w:color w:val="000000"/>
          <w:sz w:val="20"/>
          <w:szCs w:val="20"/>
        </w:rPr>
        <w:t xml:space="preserve">Non-discrimination. </w:t>
      </w:r>
    </w:p>
    <w:p w:rsidR="00F15E47" w:rsidRPr="000D58FF" w:rsidRDefault="00F15E47" w:rsidP="000D58FF">
      <w:pPr>
        <w:pStyle w:val="ListParagraph"/>
        <w:numPr>
          <w:ilvl w:val="1"/>
          <w:numId w:val="2"/>
        </w:numPr>
        <w:tabs>
          <w:tab w:val="left" w:pos="540"/>
        </w:tabs>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No youth shall be denied the services or facilities of any youth development program receiving state funding based on the youth’s race, creed, color, national origin, gender, sexual orientation, gender identity or expression, marital status, religion, disability</w:t>
      </w:r>
      <w:r w:rsidR="008E4F6A">
        <w:rPr>
          <w:rFonts w:ascii="Arial" w:eastAsia="Times New Roman" w:hAnsi="Arial" w:cs="Arial"/>
          <w:color w:val="000000"/>
          <w:sz w:val="20"/>
          <w:szCs w:val="20"/>
        </w:rPr>
        <w:t xml:space="preserve"> </w:t>
      </w:r>
      <w:r w:rsidR="008E4F6A" w:rsidRPr="008E4F6A">
        <w:rPr>
          <w:rFonts w:ascii="Arial" w:eastAsia="Times New Roman" w:hAnsi="Arial" w:cs="Arial"/>
          <w:color w:val="000000"/>
          <w:sz w:val="20"/>
          <w:szCs w:val="20"/>
        </w:rPr>
        <w:t>and/ or any other protected class as defined by law</w:t>
      </w:r>
      <w:r w:rsidRPr="008E4F6A">
        <w:rPr>
          <w:rFonts w:ascii="Arial" w:eastAsia="Times New Roman" w:hAnsi="Arial" w:cs="Arial"/>
          <w:color w:val="000000"/>
          <w:sz w:val="20"/>
          <w:szCs w:val="20"/>
        </w:rPr>
        <w:t>.</w:t>
      </w:r>
    </w:p>
    <w:p w:rsidR="00F15E47" w:rsidRPr="000D58FF" w:rsidRDefault="00F15E47" w:rsidP="000D58FF">
      <w:pPr>
        <w:pStyle w:val="ListParagraph"/>
        <w:numPr>
          <w:ilvl w:val="1"/>
          <w:numId w:val="2"/>
        </w:numPr>
        <w:tabs>
          <w:tab w:val="left" w:pos="540"/>
        </w:tabs>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 No discrimination shall be practiced in the employment of personnel for youth development programs on the basis of race, creed, color, national origin, age, gender, sexual orientation, gender identity or expression, marital status, religion, disability and/ or any other protected class as defined by law.</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(b) </w:t>
      </w:r>
      <w:r w:rsidRPr="000D58FF">
        <w:rPr>
          <w:rFonts w:ascii="Arial" w:eastAsia="Times New Roman" w:hAnsi="Arial" w:cs="Arial"/>
          <w:i/>
          <w:color w:val="000000"/>
          <w:sz w:val="20"/>
          <w:szCs w:val="20"/>
        </w:rPr>
        <w:t xml:space="preserve">Contracts. </w:t>
      </w:r>
      <w:r w:rsidRPr="000D58FF">
        <w:rPr>
          <w:rFonts w:ascii="Arial" w:eastAsia="Times New Roman" w:hAnsi="Arial" w:cs="Arial"/>
          <w:color w:val="000000"/>
          <w:sz w:val="20"/>
          <w:szCs w:val="20"/>
        </w:rPr>
        <w:t xml:space="preserve">A municipality may enter into contracts with other agencies and entities, in accordance with all applicable laws, rules, and regulations, to effectuate youth development programs. The municipality </w:t>
      </w:r>
      <w:r w:rsidR="00F47850">
        <w:rPr>
          <w:rFonts w:ascii="Arial" w:eastAsia="Times New Roman" w:hAnsi="Arial" w:cs="Arial"/>
          <w:color w:val="000000"/>
          <w:sz w:val="20"/>
          <w:szCs w:val="20"/>
        </w:rPr>
        <w:t xml:space="preserve">must require that any </w:t>
      </w:r>
      <w:r w:rsidRPr="000D58FF">
        <w:rPr>
          <w:rFonts w:ascii="Arial" w:eastAsia="Times New Roman" w:hAnsi="Arial" w:cs="Arial"/>
          <w:color w:val="000000"/>
          <w:sz w:val="20"/>
          <w:szCs w:val="20"/>
        </w:rPr>
        <w:t xml:space="preserve">such agencies or entities </w:t>
      </w:r>
      <w:r w:rsidR="00F47850">
        <w:rPr>
          <w:rFonts w:ascii="Arial" w:eastAsia="Times New Roman" w:hAnsi="Arial" w:cs="Arial"/>
          <w:color w:val="000000"/>
          <w:sz w:val="20"/>
          <w:szCs w:val="20"/>
        </w:rPr>
        <w:t xml:space="preserve">adhere </w:t>
      </w:r>
      <w:r w:rsidRPr="000D58FF">
        <w:rPr>
          <w:rFonts w:ascii="Arial" w:eastAsia="Times New Roman" w:hAnsi="Arial" w:cs="Arial"/>
          <w:color w:val="000000"/>
          <w:sz w:val="20"/>
          <w:szCs w:val="20"/>
        </w:rPr>
        <w:t>to all applicable laws, rules, and regulations related to the implementation of its youth development programming.</w:t>
      </w:r>
    </w:p>
    <w:p w:rsidR="00F15E47" w:rsidRPr="000D58FF" w:rsidRDefault="00F15E47" w:rsidP="000D58FF">
      <w:pPr>
        <w:spacing w:after="0" w:line="480" w:lineRule="auto"/>
        <w:rPr>
          <w:rFonts w:ascii="Arial" w:eastAsia="Times New Roman" w:hAnsi="Arial" w:cs="Arial"/>
          <w:i/>
          <w:color w:val="000000"/>
          <w:sz w:val="20"/>
          <w:szCs w:val="20"/>
        </w:rPr>
      </w:pPr>
      <w:r w:rsidRPr="000D58FF">
        <w:rPr>
          <w:rFonts w:ascii="Arial" w:eastAsia="Times New Roman" w:hAnsi="Arial" w:cs="Arial"/>
          <w:color w:val="000000"/>
          <w:sz w:val="20"/>
          <w:szCs w:val="20"/>
        </w:rPr>
        <w:t xml:space="preserve">(c) </w:t>
      </w:r>
      <w:r w:rsidRPr="000D58FF">
        <w:rPr>
          <w:rFonts w:ascii="Arial" w:eastAsia="Times New Roman" w:hAnsi="Arial" w:cs="Arial"/>
          <w:i/>
          <w:color w:val="000000"/>
          <w:sz w:val="20"/>
          <w:szCs w:val="20"/>
        </w:rPr>
        <w:t xml:space="preserve">Municipal youth bureaus. </w:t>
      </w:r>
    </w:p>
    <w:p w:rsidR="00F15E47" w:rsidRPr="000D58FF" w:rsidRDefault="00F15E47" w:rsidP="000D58FF">
      <w:pPr>
        <w:pStyle w:val="ListParagraph"/>
        <w:numPr>
          <w:ilvl w:val="0"/>
          <w:numId w:val="8"/>
        </w:numPr>
        <w:spacing w:after="0" w:line="480" w:lineRule="auto"/>
        <w:ind w:left="720"/>
        <w:rPr>
          <w:rFonts w:ascii="Arial" w:eastAsia="Times New Roman" w:hAnsi="Arial" w:cs="Arial"/>
          <w:color w:val="000000"/>
          <w:sz w:val="20"/>
          <w:szCs w:val="20"/>
        </w:rPr>
      </w:pPr>
      <w:r w:rsidRPr="000D58FF">
        <w:rPr>
          <w:rFonts w:ascii="Arial" w:eastAsia="Times New Roman" w:hAnsi="Arial" w:cs="Arial"/>
          <w:i/>
          <w:color w:val="000000"/>
          <w:sz w:val="20"/>
          <w:szCs w:val="20"/>
        </w:rPr>
        <w:t xml:space="preserve">Staffing.  </w:t>
      </w:r>
      <w:r w:rsidRPr="000D58FF">
        <w:rPr>
          <w:rFonts w:ascii="Arial" w:eastAsia="Times New Roman" w:hAnsi="Arial" w:cs="Arial"/>
          <w:color w:val="000000"/>
          <w:sz w:val="20"/>
          <w:szCs w:val="20"/>
        </w:rPr>
        <w:t xml:space="preserve">Each municipal youth bureau must employ sufficient staff to implement its approved youth development </w:t>
      </w:r>
      <w:r w:rsidR="00A3575F">
        <w:rPr>
          <w:rFonts w:ascii="Arial" w:eastAsia="Times New Roman" w:hAnsi="Arial" w:cs="Arial"/>
          <w:color w:val="000000"/>
          <w:sz w:val="20"/>
          <w:szCs w:val="20"/>
        </w:rPr>
        <w:t xml:space="preserve">program or </w:t>
      </w:r>
      <w:r w:rsidRPr="000D58FF">
        <w:rPr>
          <w:rFonts w:ascii="Arial" w:eastAsia="Times New Roman" w:hAnsi="Arial" w:cs="Arial"/>
          <w:color w:val="000000"/>
          <w:sz w:val="20"/>
          <w:szCs w:val="20"/>
        </w:rPr>
        <w:t xml:space="preserve">programs. An executive director or other designated person </w:t>
      </w:r>
      <w:r w:rsidR="00A3575F">
        <w:rPr>
          <w:rFonts w:ascii="Arial" w:eastAsia="Times New Roman" w:hAnsi="Arial" w:cs="Arial"/>
          <w:color w:val="000000"/>
          <w:sz w:val="20"/>
          <w:szCs w:val="20"/>
        </w:rPr>
        <w:t xml:space="preserve">employed by the municipality </w:t>
      </w:r>
      <w:r w:rsidRPr="000D58FF">
        <w:rPr>
          <w:rFonts w:ascii="Arial" w:eastAsia="Times New Roman" w:hAnsi="Arial" w:cs="Arial"/>
          <w:color w:val="000000"/>
          <w:sz w:val="20"/>
          <w:szCs w:val="20"/>
        </w:rPr>
        <w:t xml:space="preserve">must be </w:t>
      </w:r>
      <w:r w:rsidR="00DC083D">
        <w:rPr>
          <w:rFonts w:ascii="Arial" w:eastAsia="Times New Roman" w:hAnsi="Arial" w:cs="Arial"/>
          <w:color w:val="000000"/>
          <w:sz w:val="20"/>
          <w:szCs w:val="20"/>
        </w:rPr>
        <w:t>assigned</w:t>
      </w:r>
      <w:r w:rsidR="00DC083D" w:rsidRPr="000D58FF">
        <w:rPr>
          <w:rFonts w:ascii="Arial" w:eastAsia="Times New Roman" w:hAnsi="Arial" w:cs="Arial"/>
          <w:color w:val="000000"/>
          <w:sz w:val="20"/>
          <w:szCs w:val="20"/>
        </w:rPr>
        <w:t xml:space="preserve"> </w:t>
      </w:r>
      <w:r w:rsidRPr="000D58FF">
        <w:rPr>
          <w:rFonts w:ascii="Arial" w:eastAsia="Times New Roman" w:hAnsi="Arial" w:cs="Arial"/>
          <w:color w:val="000000"/>
          <w:sz w:val="20"/>
          <w:szCs w:val="20"/>
        </w:rPr>
        <w:t xml:space="preserve">by the municipality to maintain overall responsibility for its municipal youth bureau.  </w:t>
      </w:r>
    </w:p>
    <w:p w:rsidR="00F15E47" w:rsidRPr="00E441F5" w:rsidRDefault="00F15E47" w:rsidP="000D58FF">
      <w:pPr>
        <w:pStyle w:val="ListParagraph"/>
        <w:numPr>
          <w:ilvl w:val="0"/>
          <w:numId w:val="3"/>
        </w:numPr>
        <w:tabs>
          <w:tab w:val="left" w:pos="1440"/>
        </w:tabs>
        <w:spacing w:after="0" w:line="480" w:lineRule="auto"/>
        <w:ind w:left="1440"/>
        <w:rPr>
          <w:rFonts w:ascii="Arial" w:eastAsia="Times New Roman" w:hAnsi="Arial" w:cs="Arial"/>
          <w:color w:val="000000"/>
          <w:sz w:val="20"/>
          <w:szCs w:val="20"/>
        </w:rPr>
      </w:pPr>
      <w:r w:rsidRPr="000D58FF">
        <w:rPr>
          <w:rFonts w:ascii="Arial" w:eastAsia="Times New Roman" w:hAnsi="Arial" w:cs="Arial"/>
          <w:color w:val="000000"/>
          <w:sz w:val="20"/>
          <w:szCs w:val="20"/>
        </w:rPr>
        <w:t>The</w:t>
      </w:r>
      <w:r w:rsidRPr="000D58FF">
        <w:rPr>
          <w:rFonts w:ascii="Arial" w:hAnsi="Arial" w:cs="Arial"/>
          <w:color w:val="1F497D"/>
          <w:sz w:val="20"/>
          <w:szCs w:val="20"/>
        </w:rPr>
        <w:t xml:space="preserve"> </w:t>
      </w:r>
      <w:r w:rsidRPr="000D58FF">
        <w:rPr>
          <w:rFonts w:ascii="Arial" w:hAnsi="Arial" w:cs="Arial"/>
          <w:color w:val="000000" w:themeColor="text1"/>
          <w:sz w:val="20"/>
          <w:szCs w:val="20"/>
        </w:rPr>
        <w:t>executive director,</w:t>
      </w:r>
      <w:r w:rsidRPr="000D58FF">
        <w:rPr>
          <w:rFonts w:ascii="Arial" w:eastAsia="Times New Roman" w:hAnsi="Arial" w:cs="Arial"/>
          <w:color w:val="000000" w:themeColor="text1"/>
          <w:sz w:val="20"/>
          <w:szCs w:val="20"/>
        </w:rPr>
        <w:t xml:space="preserve"> or </w:t>
      </w:r>
      <w:r w:rsidRPr="000D58FF">
        <w:rPr>
          <w:rFonts w:ascii="Arial" w:eastAsia="Times New Roman" w:hAnsi="Arial" w:cs="Arial"/>
          <w:color w:val="000000"/>
          <w:sz w:val="20"/>
          <w:szCs w:val="20"/>
        </w:rPr>
        <w:t xml:space="preserve">other designated person with responsibility for the municipal youth bureau, must have, as determined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sufficient access to the chief executive of the municipality </w:t>
      </w:r>
      <w:r w:rsidR="00B46FB6">
        <w:rPr>
          <w:rFonts w:ascii="Arial" w:eastAsia="Times New Roman" w:hAnsi="Arial" w:cs="Arial"/>
          <w:color w:val="000000"/>
          <w:sz w:val="20"/>
          <w:szCs w:val="20"/>
        </w:rPr>
        <w:t xml:space="preserve">to </w:t>
      </w:r>
      <w:r w:rsidR="00F47850">
        <w:rPr>
          <w:rFonts w:ascii="Arial" w:eastAsia="Times New Roman" w:hAnsi="Arial" w:cs="Arial"/>
          <w:color w:val="000000"/>
          <w:sz w:val="20"/>
          <w:szCs w:val="20"/>
        </w:rPr>
        <w:t>consult, communicate, and advocate regarding</w:t>
      </w:r>
      <w:r w:rsidRPr="00E441F5">
        <w:rPr>
          <w:rFonts w:ascii="Arial" w:eastAsia="Times New Roman" w:hAnsi="Arial" w:cs="Arial"/>
          <w:color w:val="000000"/>
          <w:sz w:val="20"/>
          <w:szCs w:val="20"/>
        </w:rPr>
        <w:t xml:space="preserve"> youth development issues and programs.</w:t>
      </w:r>
      <w:r w:rsidR="00F47850">
        <w:rPr>
          <w:rFonts w:ascii="Arial" w:eastAsia="Times New Roman" w:hAnsi="Arial" w:cs="Arial"/>
          <w:color w:val="000000"/>
          <w:sz w:val="20"/>
          <w:szCs w:val="20"/>
        </w:rPr>
        <w:t xml:space="preserve"> For a municipal youth bureau serving more than one municipality, the executive director</w:t>
      </w:r>
      <w:r w:rsidR="001A4D8F" w:rsidRPr="000D58FF">
        <w:rPr>
          <w:rFonts w:ascii="Arial" w:eastAsia="Times New Roman" w:hAnsi="Arial" w:cs="Arial"/>
          <w:color w:val="000000" w:themeColor="text1"/>
          <w:sz w:val="20"/>
          <w:szCs w:val="20"/>
        </w:rPr>
        <w:t xml:space="preserve"> or </w:t>
      </w:r>
      <w:r w:rsidR="00B46FB6">
        <w:rPr>
          <w:rFonts w:ascii="Arial" w:eastAsia="Times New Roman" w:hAnsi="Arial" w:cs="Arial"/>
          <w:color w:val="000000"/>
          <w:sz w:val="20"/>
          <w:szCs w:val="20"/>
        </w:rPr>
        <w:t>designee</w:t>
      </w:r>
      <w:r w:rsidR="001A4D8F" w:rsidRPr="000D58FF">
        <w:rPr>
          <w:rFonts w:ascii="Arial" w:eastAsia="Times New Roman" w:hAnsi="Arial" w:cs="Arial"/>
          <w:color w:val="000000"/>
          <w:sz w:val="20"/>
          <w:szCs w:val="20"/>
        </w:rPr>
        <w:t xml:space="preserve"> must have</w:t>
      </w:r>
      <w:r w:rsidR="00B46FB6">
        <w:rPr>
          <w:rFonts w:ascii="Arial" w:eastAsia="Times New Roman" w:hAnsi="Arial" w:cs="Arial"/>
          <w:color w:val="000000"/>
          <w:sz w:val="20"/>
          <w:szCs w:val="20"/>
        </w:rPr>
        <w:t xml:space="preserve"> such</w:t>
      </w:r>
      <w:r w:rsidR="001A4D8F" w:rsidRPr="000D58FF">
        <w:rPr>
          <w:rFonts w:ascii="Arial" w:eastAsia="Times New Roman" w:hAnsi="Arial" w:cs="Arial"/>
          <w:color w:val="000000"/>
          <w:sz w:val="20"/>
          <w:szCs w:val="20"/>
        </w:rPr>
        <w:t xml:space="preserve"> access to the chief executive</w:t>
      </w:r>
      <w:r w:rsidR="001A4D8F">
        <w:rPr>
          <w:rFonts w:ascii="Arial" w:eastAsia="Times New Roman" w:hAnsi="Arial" w:cs="Arial"/>
          <w:color w:val="000000"/>
          <w:sz w:val="20"/>
          <w:szCs w:val="20"/>
        </w:rPr>
        <w:t xml:space="preserve">s of each </w:t>
      </w:r>
      <w:r w:rsidR="00B46FB6">
        <w:rPr>
          <w:rFonts w:ascii="Arial" w:eastAsia="Times New Roman" w:hAnsi="Arial" w:cs="Arial"/>
          <w:color w:val="000000"/>
          <w:sz w:val="20"/>
          <w:szCs w:val="20"/>
        </w:rPr>
        <w:t xml:space="preserve">participating </w:t>
      </w:r>
      <w:r w:rsidR="001A4D8F">
        <w:rPr>
          <w:rFonts w:ascii="Arial" w:eastAsia="Times New Roman" w:hAnsi="Arial" w:cs="Arial"/>
          <w:color w:val="000000"/>
          <w:sz w:val="20"/>
          <w:szCs w:val="20"/>
        </w:rPr>
        <w:t>municipality</w:t>
      </w:r>
      <w:r w:rsidR="00A676F3">
        <w:rPr>
          <w:rFonts w:ascii="Arial" w:eastAsia="Times New Roman" w:hAnsi="Arial" w:cs="Arial"/>
          <w:color w:val="000000"/>
          <w:sz w:val="20"/>
          <w:szCs w:val="20"/>
        </w:rPr>
        <w:t>.</w:t>
      </w:r>
    </w:p>
    <w:p w:rsidR="00F15E47" w:rsidRPr="000D58FF" w:rsidRDefault="00F15E47" w:rsidP="000D58FF">
      <w:pPr>
        <w:pStyle w:val="ListParagraph"/>
        <w:numPr>
          <w:ilvl w:val="0"/>
          <w:numId w:val="3"/>
        </w:numPr>
        <w:tabs>
          <w:tab w:val="left" w:pos="1440"/>
        </w:tabs>
        <w:spacing w:after="0" w:line="480" w:lineRule="auto"/>
        <w:ind w:left="144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The responsibilities of the municipal youth bureau executive director or other designated person with responsibility for the municipal youth bureau shall include, but not be limited to: </w:t>
      </w:r>
    </w:p>
    <w:p w:rsidR="00F15E47" w:rsidRPr="000D58FF" w:rsidRDefault="00F15E47" w:rsidP="000D58FF">
      <w:pPr>
        <w:pStyle w:val="ListParagraph"/>
        <w:numPr>
          <w:ilvl w:val="1"/>
          <w:numId w:val="9"/>
        </w:numPr>
        <w:tabs>
          <w:tab w:val="left" w:pos="1170"/>
        </w:tabs>
        <w:spacing w:after="0" w:line="480" w:lineRule="auto"/>
        <w:ind w:left="2160"/>
        <w:rPr>
          <w:rFonts w:ascii="Arial" w:eastAsia="Times New Roman" w:hAnsi="Arial" w:cs="Arial"/>
          <w:color w:val="000000"/>
          <w:sz w:val="20"/>
          <w:szCs w:val="20"/>
        </w:rPr>
      </w:pPr>
      <w:r w:rsidRPr="000D58FF">
        <w:rPr>
          <w:rFonts w:ascii="Arial" w:hAnsi="Arial" w:cs="Arial"/>
          <w:sz w:val="20"/>
          <w:szCs w:val="20"/>
        </w:rPr>
        <w:t xml:space="preserve"> Consulting with the applicable municipality or municipalities regarding the development of its comprehensive plan;  </w:t>
      </w:r>
    </w:p>
    <w:p w:rsidR="00F15E47" w:rsidRPr="000D58FF" w:rsidRDefault="00F15E47" w:rsidP="000D58FF">
      <w:pPr>
        <w:pStyle w:val="ListParagraph"/>
        <w:numPr>
          <w:ilvl w:val="1"/>
          <w:numId w:val="9"/>
        </w:numPr>
        <w:tabs>
          <w:tab w:val="left" w:pos="1170"/>
        </w:tabs>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developing progress and performance measures for youth development programs;</w:t>
      </w:r>
    </w:p>
    <w:p w:rsidR="00F15E47" w:rsidRPr="000D58FF" w:rsidRDefault="00F15E47" w:rsidP="000D58FF">
      <w:pPr>
        <w:pStyle w:val="ListParagraph"/>
        <w:numPr>
          <w:ilvl w:val="1"/>
          <w:numId w:val="9"/>
        </w:numPr>
        <w:tabs>
          <w:tab w:val="left" w:pos="1170"/>
        </w:tabs>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monitoring and evaluating youth development programs;</w:t>
      </w:r>
    </w:p>
    <w:p w:rsidR="00F15E47" w:rsidRPr="000D58FF" w:rsidRDefault="00F15E47" w:rsidP="000D58FF">
      <w:pPr>
        <w:pStyle w:val="ListParagraph"/>
        <w:numPr>
          <w:ilvl w:val="1"/>
          <w:numId w:val="9"/>
        </w:numPr>
        <w:tabs>
          <w:tab w:val="left" w:pos="1170"/>
        </w:tabs>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facilitating the collaboration and coordination of public and private entities to initiate and establish youth development programs in the municipality; </w:t>
      </w:r>
    </w:p>
    <w:p w:rsidR="00F15E47" w:rsidRPr="000D58FF" w:rsidRDefault="00F15E47" w:rsidP="000D58FF">
      <w:pPr>
        <w:pStyle w:val="ListParagraph"/>
        <w:numPr>
          <w:ilvl w:val="1"/>
          <w:numId w:val="9"/>
        </w:numPr>
        <w:tabs>
          <w:tab w:val="left" w:pos="1170"/>
        </w:tabs>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providing oversight of and technical assistance to  the  youth board for the municipal youth bureau; and</w:t>
      </w:r>
    </w:p>
    <w:p w:rsidR="00F15E47" w:rsidRPr="000D58FF" w:rsidRDefault="00F15E47" w:rsidP="000D58FF">
      <w:pPr>
        <w:pStyle w:val="ListParagraph"/>
        <w:numPr>
          <w:ilvl w:val="1"/>
          <w:numId w:val="9"/>
        </w:numPr>
        <w:tabs>
          <w:tab w:val="left" w:pos="1170"/>
        </w:tabs>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consulting with the municipality or municipalities and the county or city department of social services in the development of a runaway and homeless youth plan, where a municipality is receiving state aid for a runaway and homeless youth program pursuant to Section 420 of the Executive Law. </w:t>
      </w:r>
    </w:p>
    <w:p w:rsidR="00F15E47" w:rsidRPr="000D58FF" w:rsidRDefault="00F15E47" w:rsidP="000D58FF">
      <w:pPr>
        <w:pStyle w:val="ListParagraph"/>
        <w:numPr>
          <w:ilvl w:val="0"/>
          <w:numId w:val="8"/>
        </w:numPr>
        <w:spacing w:after="0" w:line="480" w:lineRule="auto"/>
        <w:ind w:left="720"/>
        <w:rPr>
          <w:rFonts w:ascii="Arial" w:eastAsia="Times New Roman" w:hAnsi="Arial" w:cs="Arial"/>
          <w:color w:val="000000"/>
          <w:sz w:val="20"/>
          <w:szCs w:val="20"/>
        </w:rPr>
      </w:pPr>
      <w:r w:rsidRPr="000D58FF">
        <w:rPr>
          <w:rFonts w:ascii="Arial" w:eastAsia="Times New Roman" w:hAnsi="Arial" w:cs="Arial"/>
          <w:i/>
          <w:color w:val="000000"/>
          <w:sz w:val="20"/>
          <w:szCs w:val="20"/>
        </w:rPr>
        <w:t>Youth boards.</w:t>
      </w:r>
      <w:r w:rsidRPr="000D58FF">
        <w:rPr>
          <w:rFonts w:ascii="Arial" w:eastAsia="Times New Roman" w:hAnsi="Arial" w:cs="Arial"/>
          <w:color w:val="000000"/>
          <w:sz w:val="20"/>
          <w:szCs w:val="20"/>
        </w:rPr>
        <w:t xml:space="preserve"> Each municipal youth bureau must have a youth board meeting the requirements of this paragraph as a condition for receiving youth development funding.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may deny youth development funding to a municipality that does not meet these requirements. </w:t>
      </w:r>
    </w:p>
    <w:p w:rsidR="00F15E47" w:rsidRPr="000D58FF" w:rsidRDefault="00F15E47" w:rsidP="000D58FF">
      <w:pPr>
        <w:pStyle w:val="ListParagraph"/>
        <w:numPr>
          <w:ilvl w:val="1"/>
          <w:numId w:val="8"/>
        </w:numPr>
        <w:tabs>
          <w:tab w:val="left" w:pos="2160"/>
        </w:tabs>
        <w:spacing w:after="0" w:line="480" w:lineRule="auto"/>
        <w:ind w:left="1440"/>
        <w:rPr>
          <w:rFonts w:ascii="Arial" w:eastAsia="Times New Roman" w:hAnsi="Arial" w:cs="Arial"/>
          <w:color w:val="000000"/>
          <w:sz w:val="20"/>
          <w:szCs w:val="20"/>
        </w:rPr>
      </w:pPr>
      <w:r w:rsidRPr="000D58FF">
        <w:rPr>
          <w:rFonts w:ascii="Arial" w:eastAsia="Times New Roman" w:hAnsi="Arial" w:cs="Arial"/>
          <w:i/>
          <w:color w:val="000000"/>
          <w:sz w:val="20"/>
          <w:szCs w:val="20"/>
        </w:rPr>
        <w:t>Composition of youth boards</w:t>
      </w:r>
      <w:r w:rsidRPr="000D58FF">
        <w:rPr>
          <w:rFonts w:ascii="Arial" w:eastAsia="Times New Roman" w:hAnsi="Arial" w:cs="Arial"/>
          <w:color w:val="000000"/>
          <w:sz w:val="20"/>
          <w:szCs w:val="20"/>
        </w:rPr>
        <w:t xml:space="preserve">. The youth board for a municipal youth bureau shall be representative of the community that it serves. </w:t>
      </w:r>
      <w:r w:rsidRPr="000D58FF">
        <w:rPr>
          <w:rFonts w:ascii="Arial" w:eastAsia="Times New Roman" w:hAnsi="Arial" w:cs="Arial"/>
          <w:sz w:val="20"/>
          <w:szCs w:val="20"/>
        </w:rPr>
        <w:t xml:space="preserve"> The members of the youth board shall include, but are not limited to: youth representatives, representatives of the municipality’s citizens and community services organizations, public officials, and youth development program stakeholders.  </w:t>
      </w:r>
    </w:p>
    <w:p w:rsidR="00F15E47" w:rsidRPr="000D58FF" w:rsidRDefault="00F15E47" w:rsidP="000D58FF">
      <w:pPr>
        <w:spacing w:after="0" w:line="480" w:lineRule="auto"/>
        <w:ind w:left="2160" w:hanging="360"/>
        <w:rPr>
          <w:rFonts w:ascii="Arial" w:eastAsia="Times New Roman" w:hAnsi="Arial" w:cs="Arial"/>
          <w:color w:val="000000"/>
          <w:sz w:val="20"/>
          <w:szCs w:val="20"/>
        </w:rPr>
      </w:pPr>
      <w:r w:rsidRPr="000D58FF">
        <w:rPr>
          <w:rFonts w:ascii="Arial" w:eastAsia="Times New Roman" w:hAnsi="Arial" w:cs="Arial"/>
          <w:color w:val="000000"/>
          <w:sz w:val="20"/>
          <w:szCs w:val="20"/>
        </w:rPr>
        <w:t>(</w:t>
      </w:r>
      <w:r w:rsidRPr="000D58FF">
        <w:rPr>
          <w:rFonts w:ascii="Arial" w:eastAsia="Times New Roman" w:hAnsi="Arial" w:cs="Arial"/>
          <w:i/>
          <w:color w:val="000000"/>
          <w:sz w:val="20"/>
          <w:szCs w:val="20"/>
        </w:rPr>
        <w:t>a</w:t>
      </w:r>
      <w:r w:rsidRPr="000D58FF">
        <w:rPr>
          <w:rFonts w:ascii="Arial" w:eastAsia="Times New Roman" w:hAnsi="Arial" w:cs="Arial"/>
          <w:color w:val="000000"/>
          <w:sz w:val="20"/>
          <w:szCs w:val="20"/>
        </w:rPr>
        <w:t xml:space="preserve">) The youth board for a municipal youth bureau shall have a minimum of eleven members, who are appointed by the municipality and who are not paid. </w:t>
      </w:r>
    </w:p>
    <w:p w:rsidR="00F15E47" w:rsidRPr="000D58FF" w:rsidRDefault="00F15E47" w:rsidP="000D58FF">
      <w:pPr>
        <w:spacing w:after="0" w:line="480" w:lineRule="auto"/>
        <w:ind w:left="2160" w:hanging="360"/>
        <w:rPr>
          <w:rFonts w:ascii="Arial" w:eastAsia="Times New Roman" w:hAnsi="Arial" w:cs="Arial"/>
          <w:color w:val="000000"/>
          <w:sz w:val="20"/>
          <w:szCs w:val="20"/>
        </w:rPr>
      </w:pPr>
      <w:r w:rsidRPr="000D58FF">
        <w:rPr>
          <w:rFonts w:ascii="Arial" w:eastAsia="Times New Roman" w:hAnsi="Arial" w:cs="Arial"/>
          <w:color w:val="000000"/>
          <w:sz w:val="20"/>
          <w:szCs w:val="20"/>
        </w:rPr>
        <w:t>(</w:t>
      </w:r>
      <w:r w:rsidRPr="000D58FF">
        <w:rPr>
          <w:rFonts w:ascii="Arial" w:eastAsia="Times New Roman" w:hAnsi="Arial" w:cs="Arial"/>
          <w:i/>
          <w:color w:val="000000"/>
          <w:sz w:val="20"/>
          <w:szCs w:val="20"/>
        </w:rPr>
        <w:t>b</w:t>
      </w:r>
      <w:r w:rsidRPr="000D58FF">
        <w:rPr>
          <w:rFonts w:ascii="Arial" w:eastAsia="Times New Roman" w:hAnsi="Arial" w:cs="Arial"/>
          <w:color w:val="000000"/>
          <w:sz w:val="20"/>
          <w:szCs w:val="20"/>
        </w:rPr>
        <w:t>) All appointments of youth board members must conform to all applicable federal, state, and local laws, rules, and regulations regarding equal opportunity and affirmative action.</w:t>
      </w:r>
    </w:p>
    <w:p w:rsidR="00F15E47" w:rsidRPr="000D58FF" w:rsidRDefault="00F15E47" w:rsidP="000D58FF">
      <w:pPr>
        <w:pStyle w:val="ListParagraph"/>
        <w:numPr>
          <w:ilvl w:val="0"/>
          <w:numId w:val="13"/>
        </w:numPr>
        <w:spacing w:after="0" w:line="480" w:lineRule="auto"/>
        <w:ind w:left="1440"/>
        <w:rPr>
          <w:rFonts w:ascii="Arial" w:eastAsia="Times New Roman" w:hAnsi="Arial" w:cs="Arial"/>
          <w:color w:val="000000"/>
          <w:sz w:val="20"/>
          <w:szCs w:val="20"/>
        </w:rPr>
      </w:pPr>
      <w:r w:rsidRPr="000D58FF">
        <w:rPr>
          <w:rFonts w:ascii="Arial" w:eastAsia="Times New Roman" w:hAnsi="Arial" w:cs="Arial"/>
          <w:i/>
          <w:color w:val="000000"/>
          <w:sz w:val="20"/>
          <w:szCs w:val="20"/>
        </w:rPr>
        <w:t>Powers, duties and responsibilities of youth boards for municipal youth bureaus</w:t>
      </w:r>
      <w:r w:rsidRPr="000D58FF">
        <w:rPr>
          <w:rFonts w:ascii="Arial" w:eastAsia="Times New Roman" w:hAnsi="Arial" w:cs="Arial"/>
          <w:color w:val="000000"/>
          <w:sz w:val="20"/>
          <w:szCs w:val="20"/>
        </w:rPr>
        <w:t>.  In consultation with the municipal youth bureau, the youth board:</w:t>
      </w:r>
    </w:p>
    <w:p w:rsidR="00F15E47" w:rsidRPr="000D58FF" w:rsidRDefault="00F15E47" w:rsidP="000D58FF">
      <w:pPr>
        <w:pStyle w:val="ListParagraph"/>
        <w:numPr>
          <w:ilvl w:val="1"/>
          <w:numId w:val="10"/>
        </w:numPr>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advises the municipal youth bureau on local youth needs and on policies and plans that can promote positive youth development and/or prevent delinquency and youth crime;</w:t>
      </w:r>
    </w:p>
    <w:p w:rsidR="00F15E47" w:rsidRPr="000D58FF" w:rsidRDefault="00F15E47" w:rsidP="000D58FF">
      <w:pPr>
        <w:pStyle w:val="ListParagraph"/>
        <w:numPr>
          <w:ilvl w:val="1"/>
          <w:numId w:val="10"/>
        </w:numPr>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advocates for youth, for the development of services and strategies that address locally identified youth problems and needs, and for responding to  opportunities to address those needs;</w:t>
      </w:r>
    </w:p>
    <w:p w:rsidR="00F15E47" w:rsidRPr="000D58FF" w:rsidRDefault="00F15E47" w:rsidP="000D58FF">
      <w:pPr>
        <w:pStyle w:val="ListParagraph"/>
        <w:numPr>
          <w:ilvl w:val="1"/>
          <w:numId w:val="10"/>
        </w:numPr>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promotes cooperation and collaboration among employers, labor, schools, religious organizations, recreation and/or youth commissions, service clubs, youth and family service providers, and other public and private entities in order to encourage local community participation in planning of youth development programs;</w:t>
      </w:r>
    </w:p>
    <w:p w:rsidR="00F15E47" w:rsidRPr="000D58FF" w:rsidRDefault="00F15E47" w:rsidP="000D58FF">
      <w:pPr>
        <w:pStyle w:val="ListParagraph"/>
        <w:numPr>
          <w:ilvl w:val="1"/>
          <w:numId w:val="10"/>
        </w:numPr>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reviews and analyzes proposals for the creation or expansion of youth development programs, and recommends to the chief executive of the municipality whether to accept or reject such proposals; and</w:t>
      </w:r>
    </w:p>
    <w:p w:rsidR="00F15E47" w:rsidRPr="000D58FF" w:rsidRDefault="00F15E47" w:rsidP="000D58FF">
      <w:pPr>
        <w:pStyle w:val="ListParagraph"/>
        <w:numPr>
          <w:ilvl w:val="1"/>
          <w:numId w:val="10"/>
        </w:numPr>
        <w:spacing w:after="0" w:line="480" w:lineRule="auto"/>
        <w:ind w:left="2160"/>
        <w:rPr>
          <w:rFonts w:ascii="Arial" w:eastAsia="Times New Roman" w:hAnsi="Arial" w:cs="Arial"/>
          <w:color w:val="000000"/>
          <w:sz w:val="20"/>
          <w:szCs w:val="20"/>
        </w:rPr>
      </w:pPr>
      <w:r w:rsidRPr="000D58FF">
        <w:rPr>
          <w:rFonts w:ascii="Arial" w:eastAsia="Times New Roman" w:hAnsi="Arial" w:cs="Arial"/>
          <w:color w:val="000000"/>
          <w:sz w:val="20"/>
          <w:szCs w:val="20"/>
        </w:rPr>
        <w:t>advises the municipality throughout the process of developing the municipality’s comprehensive plan for youth development programs.</w:t>
      </w:r>
    </w:p>
    <w:p w:rsidR="00F15E47" w:rsidRPr="000D58FF" w:rsidRDefault="00F15E47" w:rsidP="000D58FF">
      <w:pPr>
        <w:tabs>
          <w:tab w:val="left" w:pos="360"/>
        </w:tabs>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(d) </w:t>
      </w:r>
      <w:r w:rsidRPr="000D58FF">
        <w:rPr>
          <w:rFonts w:ascii="Arial" w:eastAsia="Times New Roman" w:hAnsi="Arial" w:cs="Arial"/>
          <w:i/>
          <w:color w:val="000000"/>
          <w:sz w:val="20"/>
          <w:szCs w:val="20"/>
        </w:rPr>
        <w:t>Local youth bureaus</w:t>
      </w:r>
      <w:r w:rsidRPr="000D58FF">
        <w:rPr>
          <w:rFonts w:ascii="Arial" w:eastAsia="Times New Roman" w:hAnsi="Arial" w:cs="Arial"/>
          <w:color w:val="000000"/>
          <w:sz w:val="20"/>
          <w:szCs w:val="20"/>
        </w:rPr>
        <w:t xml:space="preserve">. </w:t>
      </w:r>
    </w:p>
    <w:p w:rsidR="00F15E47" w:rsidRPr="000D58FF" w:rsidRDefault="00F15E47" w:rsidP="000D58FF">
      <w:pPr>
        <w:pStyle w:val="ListParagraph"/>
        <w:numPr>
          <w:ilvl w:val="1"/>
          <w:numId w:val="12"/>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A city, town or village that wishes to establish a local youth bureau that was not approved by the </w:t>
      </w:r>
      <w:r w:rsidR="000D58FF" w:rsidRPr="000D58FF">
        <w:rPr>
          <w:rFonts w:ascii="Arial" w:eastAsia="Times New Roman" w:hAnsi="Arial" w:cs="Arial"/>
          <w:color w:val="000000"/>
          <w:sz w:val="20"/>
          <w:szCs w:val="20"/>
        </w:rPr>
        <w:t>Office</w:t>
      </w:r>
      <w:r w:rsidRPr="000D58FF">
        <w:rPr>
          <w:rFonts w:ascii="Arial" w:eastAsia="Times New Roman" w:hAnsi="Arial" w:cs="Arial"/>
          <w:color w:val="000000"/>
          <w:sz w:val="20"/>
          <w:szCs w:val="20"/>
        </w:rPr>
        <w:t xml:space="preserve"> on or before April 1, 2013, may apply for approval of its plan to the municipality in which the city, town, or village is located. The application must be in writing, specify the nature of the local youth bureau program(s), and contain any information required by the municipality.</w:t>
      </w:r>
    </w:p>
    <w:p w:rsidR="00F15E47" w:rsidRPr="000D58FF" w:rsidRDefault="00F15E47" w:rsidP="000D58FF">
      <w:pPr>
        <w:pStyle w:val="ListParagraph"/>
        <w:numPr>
          <w:ilvl w:val="1"/>
          <w:numId w:val="12"/>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No application for approval of a local youth bureau shall be considered by a municipality unless the application has first been approved by the governing body of the city, town, or village making the application. </w:t>
      </w:r>
    </w:p>
    <w:p w:rsidR="00F15E47" w:rsidRPr="000D58FF" w:rsidRDefault="00F15E47" w:rsidP="000D58FF">
      <w:pPr>
        <w:pStyle w:val="ListParagraph"/>
        <w:numPr>
          <w:ilvl w:val="1"/>
          <w:numId w:val="12"/>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A municipality may approve or disapprove an application for a proposed local youth bureau.</w:t>
      </w:r>
    </w:p>
    <w:p w:rsidR="00F15E47" w:rsidRPr="000D58FF" w:rsidRDefault="00F15E47" w:rsidP="000D58FF">
      <w:pPr>
        <w:pStyle w:val="ListParagraph"/>
        <w:numPr>
          <w:ilvl w:val="1"/>
          <w:numId w:val="12"/>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The approval of a local youth bureau by a municipality authorizes the city, town, or village to establish, operate and maintain the local youth bureau and allows the municipality to distribute youth development funding to the local youth bureau.</w:t>
      </w:r>
    </w:p>
    <w:p w:rsidR="00F15E47" w:rsidRPr="000D58FF" w:rsidRDefault="00F15E47" w:rsidP="000D58FF">
      <w:pPr>
        <w:pStyle w:val="ListParagraph"/>
        <w:numPr>
          <w:ilvl w:val="1"/>
          <w:numId w:val="12"/>
        </w:numPr>
        <w:spacing w:after="0" w:line="480" w:lineRule="auto"/>
        <w:ind w:left="720"/>
        <w:rPr>
          <w:rFonts w:ascii="Arial" w:eastAsia="Times New Roman" w:hAnsi="Arial" w:cs="Arial"/>
          <w:color w:val="000000"/>
          <w:sz w:val="20"/>
          <w:szCs w:val="20"/>
        </w:rPr>
      </w:pPr>
      <w:r w:rsidRPr="000D58FF">
        <w:rPr>
          <w:rFonts w:ascii="Arial" w:eastAsia="Times New Roman" w:hAnsi="Arial" w:cs="Arial"/>
          <w:color w:val="000000"/>
          <w:sz w:val="20"/>
          <w:szCs w:val="20"/>
        </w:rPr>
        <w:t xml:space="preserve">A municipality that approves a local youth bureau </w:t>
      </w:r>
      <w:r w:rsidR="00A676F3">
        <w:rPr>
          <w:rFonts w:ascii="Arial" w:eastAsia="Times New Roman" w:hAnsi="Arial" w:cs="Arial"/>
          <w:color w:val="000000"/>
          <w:sz w:val="20"/>
          <w:szCs w:val="20"/>
        </w:rPr>
        <w:t>must require that</w:t>
      </w:r>
      <w:r w:rsidRPr="000D58FF">
        <w:rPr>
          <w:rFonts w:ascii="Arial" w:eastAsia="Times New Roman" w:hAnsi="Arial" w:cs="Arial"/>
          <w:color w:val="000000"/>
          <w:sz w:val="20"/>
          <w:szCs w:val="20"/>
        </w:rPr>
        <w:t xml:space="preserve"> the local youth bureau </w:t>
      </w:r>
      <w:r w:rsidR="00A676F3">
        <w:rPr>
          <w:rFonts w:ascii="Arial" w:eastAsia="Times New Roman" w:hAnsi="Arial" w:cs="Arial"/>
          <w:color w:val="000000"/>
          <w:sz w:val="20"/>
          <w:szCs w:val="20"/>
        </w:rPr>
        <w:t xml:space="preserve">adhere </w:t>
      </w:r>
      <w:r w:rsidRPr="000D58FF">
        <w:rPr>
          <w:rFonts w:ascii="Arial" w:eastAsia="Times New Roman" w:hAnsi="Arial" w:cs="Arial"/>
          <w:color w:val="000000"/>
          <w:sz w:val="20"/>
          <w:szCs w:val="20"/>
        </w:rPr>
        <w:t>to all applicable laws, rules, and regulations.</w:t>
      </w:r>
    </w:p>
    <w:p w:rsidR="00F15E47" w:rsidRPr="000D58FF" w:rsidRDefault="0013657C" w:rsidP="000D58FF">
      <w:pPr>
        <w:spacing w:after="0" w:line="480" w:lineRule="auto"/>
        <w:rPr>
          <w:rFonts w:ascii="Arial" w:eastAsia="Times New Roman" w:hAnsi="Arial" w:cs="Arial"/>
          <w:color w:val="000000"/>
          <w:sz w:val="20"/>
          <w:szCs w:val="20"/>
        </w:rPr>
      </w:pPr>
      <w:r w:rsidRPr="000D58FF" w:rsidDel="0013657C">
        <w:rPr>
          <w:rFonts w:ascii="Arial" w:hAnsi="Arial" w:cs="Arial"/>
          <w:color w:val="000000" w:themeColor="text1"/>
          <w:sz w:val="20"/>
          <w:szCs w:val="20"/>
        </w:rPr>
        <w:t xml:space="preserve"> </w:t>
      </w:r>
      <w:r w:rsidR="00F15E47" w:rsidRPr="000D58FF">
        <w:rPr>
          <w:rFonts w:ascii="Arial" w:eastAsia="Times New Roman" w:hAnsi="Arial" w:cs="Arial"/>
          <w:color w:val="000000"/>
          <w:sz w:val="20"/>
          <w:szCs w:val="20"/>
        </w:rPr>
        <w:t>(</w:t>
      </w:r>
      <w:r>
        <w:rPr>
          <w:rFonts w:ascii="Arial" w:eastAsia="Times New Roman" w:hAnsi="Arial" w:cs="Arial"/>
          <w:color w:val="000000"/>
          <w:sz w:val="20"/>
          <w:szCs w:val="20"/>
        </w:rPr>
        <w:t>e</w:t>
      </w:r>
      <w:r w:rsidR="00F15E47" w:rsidRPr="000D58FF">
        <w:rPr>
          <w:rFonts w:ascii="Arial" w:eastAsia="Times New Roman" w:hAnsi="Arial" w:cs="Arial"/>
          <w:color w:val="000000"/>
          <w:sz w:val="20"/>
          <w:szCs w:val="20"/>
        </w:rPr>
        <w:t xml:space="preserve">) </w:t>
      </w:r>
      <w:r w:rsidR="00F15E47" w:rsidRPr="000D58FF">
        <w:rPr>
          <w:rFonts w:ascii="Arial" w:eastAsia="Times New Roman" w:hAnsi="Arial" w:cs="Arial"/>
          <w:i/>
          <w:color w:val="000000"/>
          <w:sz w:val="20"/>
          <w:szCs w:val="20"/>
        </w:rPr>
        <w:t>Records</w:t>
      </w:r>
      <w:r w:rsidR="00F15E47" w:rsidRPr="000D58FF">
        <w:rPr>
          <w:rFonts w:ascii="Arial" w:eastAsia="Times New Roman" w:hAnsi="Arial" w:cs="Arial"/>
          <w:color w:val="000000"/>
          <w:sz w:val="20"/>
          <w:szCs w:val="20"/>
        </w:rPr>
        <w:t xml:space="preserve">.  A municipality that receives youth development funding shall make its records pertaining to its youth development programs available for examination or inspection by the </w:t>
      </w:r>
      <w:r w:rsidR="000D58FF" w:rsidRPr="000D58FF">
        <w:rPr>
          <w:rFonts w:ascii="Arial" w:eastAsia="Times New Roman" w:hAnsi="Arial" w:cs="Arial"/>
          <w:color w:val="000000"/>
          <w:sz w:val="20"/>
          <w:szCs w:val="20"/>
        </w:rPr>
        <w:t>Office</w:t>
      </w:r>
      <w:r w:rsidR="00F15E47" w:rsidRPr="000D58FF">
        <w:rPr>
          <w:rFonts w:ascii="Arial" w:eastAsia="Times New Roman" w:hAnsi="Arial" w:cs="Arial"/>
          <w:color w:val="000000"/>
          <w:sz w:val="20"/>
          <w:szCs w:val="20"/>
        </w:rPr>
        <w:t xml:space="preserve"> during normal business hours upon request by the </w:t>
      </w:r>
      <w:r w:rsidR="000D58FF" w:rsidRPr="000D58FF">
        <w:rPr>
          <w:rFonts w:ascii="Arial" w:eastAsia="Times New Roman" w:hAnsi="Arial" w:cs="Arial"/>
          <w:color w:val="000000"/>
          <w:sz w:val="20"/>
          <w:szCs w:val="20"/>
        </w:rPr>
        <w:t>Office</w:t>
      </w:r>
      <w:r w:rsidR="00F15E47" w:rsidRPr="000D58FF">
        <w:rPr>
          <w:rFonts w:ascii="Arial" w:eastAsia="Times New Roman" w:hAnsi="Arial" w:cs="Arial"/>
          <w:color w:val="000000"/>
          <w:sz w:val="20"/>
          <w:szCs w:val="20"/>
        </w:rPr>
        <w:t>.</w:t>
      </w:r>
      <w:r w:rsidR="00E47EE4">
        <w:rPr>
          <w:rFonts w:ascii="Arial" w:eastAsia="Times New Roman" w:hAnsi="Arial" w:cs="Arial"/>
          <w:color w:val="000000"/>
          <w:sz w:val="20"/>
          <w:szCs w:val="20"/>
        </w:rPr>
        <w:t xml:space="preserve">  Records </w:t>
      </w:r>
      <w:r w:rsidR="00BD234F">
        <w:rPr>
          <w:rFonts w:ascii="Arial" w:eastAsia="Times New Roman" w:hAnsi="Arial" w:cs="Arial"/>
          <w:color w:val="000000"/>
          <w:sz w:val="20"/>
          <w:szCs w:val="20"/>
        </w:rPr>
        <w:t>involving funding received or expended, and/or contracts entered into by a municipality</w:t>
      </w:r>
      <w:r w:rsidR="00E47EE4">
        <w:rPr>
          <w:rFonts w:ascii="Arial" w:eastAsia="Times New Roman" w:hAnsi="Arial" w:cs="Arial"/>
          <w:color w:val="000000"/>
          <w:sz w:val="20"/>
          <w:szCs w:val="20"/>
        </w:rPr>
        <w:t xml:space="preserve"> </w:t>
      </w:r>
      <w:r w:rsidR="00BC0665">
        <w:rPr>
          <w:rFonts w:ascii="Arial" w:eastAsia="Times New Roman" w:hAnsi="Arial" w:cs="Arial"/>
          <w:color w:val="000000"/>
          <w:sz w:val="20"/>
          <w:szCs w:val="20"/>
        </w:rPr>
        <w:t>that</w:t>
      </w:r>
      <w:r w:rsidR="00BD234F">
        <w:rPr>
          <w:rFonts w:ascii="Arial" w:eastAsia="Times New Roman" w:hAnsi="Arial" w:cs="Arial"/>
          <w:color w:val="000000"/>
          <w:sz w:val="20"/>
          <w:szCs w:val="20"/>
        </w:rPr>
        <w:t xml:space="preserve"> involve the provision or support of services </w:t>
      </w:r>
      <w:r w:rsidR="00E47EE4">
        <w:rPr>
          <w:rFonts w:ascii="Arial" w:eastAsia="Times New Roman" w:hAnsi="Arial" w:cs="Arial"/>
          <w:color w:val="000000"/>
          <w:sz w:val="20"/>
          <w:szCs w:val="20"/>
        </w:rPr>
        <w:t>pursuant to this Subpart</w:t>
      </w:r>
      <w:r w:rsidR="00BD234F">
        <w:rPr>
          <w:rFonts w:ascii="Arial" w:eastAsia="Times New Roman" w:hAnsi="Arial" w:cs="Arial"/>
          <w:color w:val="000000"/>
          <w:sz w:val="20"/>
          <w:szCs w:val="20"/>
        </w:rPr>
        <w:t>,</w:t>
      </w:r>
      <w:r w:rsidR="00E47EE4">
        <w:rPr>
          <w:rFonts w:ascii="Arial" w:eastAsia="Times New Roman" w:hAnsi="Arial" w:cs="Arial"/>
          <w:color w:val="000000"/>
          <w:sz w:val="20"/>
          <w:szCs w:val="20"/>
        </w:rPr>
        <w:t xml:space="preserve"> must be retained by the municipality for the later of six years from the conclusion of the calendar year in which the funds are expended, or six years from the end of any contract </w:t>
      </w:r>
      <w:r w:rsidR="007A01E8">
        <w:rPr>
          <w:rFonts w:ascii="Arial" w:eastAsia="Times New Roman" w:hAnsi="Arial" w:cs="Arial"/>
          <w:color w:val="000000"/>
          <w:sz w:val="20"/>
          <w:szCs w:val="20"/>
        </w:rPr>
        <w:t>providing or supporting services under this Subpar</w:t>
      </w:r>
      <w:r w:rsidR="00BD234F">
        <w:rPr>
          <w:rFonts w:ascii="Arial" w:eastAsia="Times New Roman" w:hAnsi="Arial" w:cs="Arial"/>
          <w:color w:val="000000"/>
          <w:sz w:val="20"/>
          <w:szCs w:val="20"/>
        </w:rPr>
        <w:t>t</w:t>
      </w:r>
      <w:r w:rsidR="007A01E8">
        <w:rPr>
          <w:rFonts w:ascii="Arial" w:eastAsia="Times New Roman" w:hAnsi="Arial" w:cs="Arial"/>
          <w:color w:val="000000"/>
          <w:sz w:val="20"/>
          <w:szCs w:val="20"/>
        </w:rPr>
        <w:t>.</w:t>
      </w:r>
      <w:r w:rsidR="00BD234F">
        <w:rPr>
          <w:rFonts w:ascii="Arial" w:eastAsia="Times New Roman" w:hAnsi="Arial" w:cs="Arial"/>
          <w:color w:val="000000"/>
          <w:sz w:val="20"/>
          <w:szCs w:val="20"/>
        </w:rPr>
        <w:t xml:space="preserve">  All other records required under this Subpart must be maintained for a period of three years.    </w:t>
      </w:r>
    </w:p>
    <w:p w:rsidR="00F15E47" w:rsidRPr="000D58FF" w:rsidRDefault="00F15E47" w:rsidP="000D58FF">
      <w:pPr>
        <w:spacing w:after="0" w:line="480" w:lineRule="auto"/>
        <w:rPr>
          <w:rFonts w:ascii="Arial" w:eastAsia="Times New Roman" w:hAnsi="Arial" w:cs="Arial"/>
          <w:color w:val="000000"/>
          <w:sz w:val="20"/>
          <w:szCs w:val="20"/>
        </w:rPr>
      </w:pPr>
      <w:r w:rsidRPr="000D58FF">
        <w:rPr>
          <w:rFonts w:ascii="Arial" w:eastAsia="Times New Roman" w:hAnsi="Arial" w:cs="Arial"/>
          <w:color w:val="000000"/>
          <w:sz w:val="20"/>
          <w:szCs w:val="20"/>
        </w:rPr>
        <w:t>(</w:t>
      </w:r>
      <w:r w:rsidR="0013657C">
        <w:rPr>
          <w:rFonts w:ascii="Arial" w:eastAsia="Times New Roman" w:hAnsi="Arial" w:cs="Arial"/>
          <w:color w:val="000000"/>
          <w:sz w:val="20"/>
          <w:szCs w:val="20"/>
        </w:rPr>
        <w:t>f</w:t>
      </w:r>
      <w:r w:rsidRPr="000D58FF">
        <w:rPr>
          <w:rFonts w:ascii="Arial" w:eastAsia="Times New Roman" w:hAnsi="Arial" w:cs="Arial"/>
          <w:color w:val="000000"/>
          <w:sz w:val="20"/>
          <w:szCs w:val="20"/>
        </w:rPr>
        <w:t xml:space="preserve">) </w:t>
      </w:r>
      <w:r w:rsidRPr="000D58FF">
        <w:rPr>
          <w:rFonts w:ascii="Arial" w:eastAsia="Times New Roman" w:hAnsi="Arial" w:cs="Arial"/>
          <w:i/>
          <w:color w:val="000000"/>
          <w:sz w:val="20"/>
          <w:szCs w:val="20"/>
        </w:rPr>
        <w:t>Reports</w:t>
      </w:r>
      <w:r w:rsidRPr="000D58FF">
        <w:rPr>
          <w:rFonts w:ascii="Arial" w:eastAsia="Times New Roman" w:hAnsi="Arial" w:cs="Arial"/>
          <w:color w:val="000000"/>
          <w:sz w:val="20"/>
          <w:szCs w:val="20"/>
        </w:rPr>
        <w:t xml:space="preserve">.  </w:t>
      </w:r>
      <w:r w:rsidRPr="00F51992">
        <w:rPr>
          <w:rFonts w:ascii="Arial" w:eastAsia="Times New Roman" w:hAnsi="Arial" w:cs="Arial"/>
          <w:color w:val="000000"/>
          <w:sz w:val="20"/>
          <w:szCs w:val="20"/>
        </w:rPr>
        <w:t xml:space="preserve">The municipality or its agent shall submit to the </w:t>
      </w:r>
      <w:r w:rsidR="000D58FF" w:rsidRPr="00F51992">
        <w:rPr>
          <w:rFonts w:ascii="Arial" w:eastAsia="Times New Roman" w:hAnsi="Arial" w:cs="Arial"/>
          <w:color w:val="000000"/>
          <w:sz w:val="20"/>
          <w:szCs w:val="20"/>
        </w:rPr>
        <w:t>Office</w:t>
      </w:r>
      <w:r w:rsidRPr="00F51992">
        <w:rPr>
          <w:rFonts w:ascii="Arial" w:eastAsia="Times New Roman" w:hAnsi="Arial" w:cs="Arial"/>
          <w:color w:val="000000"/>
          <w:sz w:val="20"/>
          <w:szCs w:val="20"/>
        </w:rPr>
        <w:t xml:space="preserve"> any statistical and other reports or information related to state-funded youth development programs as the </w:t>
      </w:r>
      <w:r w:rsidR="000D58FF" w:rsidRPr="00F51992">
        <w:rPr>
          <w:rFonts w:ascii="Arial" w:eastAsia="Times New Roman" w:hAnsi="Arial" w:cs="Arial"/>
          <w:color w:val="000000"/>
          <w:sz w:val="20"/>
          <w:szCs w:val="20"/>
        </w:rPr>
        <w:t>Office</w:t>
      </w:r>
      <w:r w:rsidRPr="00F51992">
        <w:rPr>
          <w:rFonts w:ascii="Arial" w:eastAsia="Times New Roman" w:hAnsi="Arial" w:cs="Arial"/>
          <w:color w:val="000000"/>
          <w:sz w:val="20"/>
          <w:szCs w:val="20"/>
        </w:rPr>
        <w:t xml:space="preserve"> may </w:t>
      </w:r>
      <w:r w:rsidR="00E47EE4" w:rsidRPr="00F51992">
        <w:rPr>
          <w:rFonts w:ascii="Arial" w:eastAsia="Times New Roman" w:hAnsi="Arial" w:cs="Arial"/>
          <w:color w:val="000000"/>
          <w:sz w:val="20"/>
          <w:szCs w:val="20"/>
        </w:rPr>
        <w:t xml:space="preserve">reasonably </w:t>
      </w:r>
      <w:r w:rsidRPr="00F51992">
        <w:rPr>
          <w:rFonts w:ascii="Arial" w:eastAsia="Times New Roman" w:hAnsi="Arial" w:cs="Arial"/>
          <w:color w:val="000000"/>
          <w:sz w:val="20"/>
          <w:szCs w:val="20"/>
        </w:rPr>
        <w:t>require</w:t>
      </w:r>
      <w:r w:rsidR="009B0ACD" w:rsidRPr="00F51992">
        <w:rPr>
          <w:rFonts w:ascii="Arial" w:eastAsia="Times New Roman" w:hAnsi="Arial" w:cs="Arial"/>
          <w:color w:val="000000"/>
          <w:sz w:val="20"/>
          <w:szCs w:val="20"/>
        </w:rPr>
        <w:t>.</w:t>
      </w:r>
    </w:p>
    <w:p w:rsidR="00F15E47" w:rsidRPr="000D58FF" w:rsidRDefault="00F15E47" w:rsidP="000D58FF">
      <w:pPr>
        <w:spacing w:line="480" w:lineRule="auto"/>
        <w:rPr>
          <w:rFonts w:ascii="Arial" w:hAnsi="Arial" w:cs="Arial"/>
          <w:sz w:val="20"/>
          <w:szCs w:val="20"/>
        </w:rPr>
      </w:pPr>
    </w:p>
    <w:p w:rsidR="002E3602" w:rsidRPr="000D58FF" w:rsidRDefault="002E3602" w:rsidP="000D58FF">
      <w:pPr>
        <w:spacing w:line="480" w:lineRule="auto"/>
        <w:rPr>
          <w:rFonts w:ascii="Arial" w:hAnsi="Arial" w:cs="Arial"/>
          <w:sz w:val="20"/>
          <w:szCs w:val="20"/>
        </w:rPr>
      </w:pPr>
    </w:p>
    <w:sectPr w:rsidR="002E3602" w:rsidRPr="000D58FF" w:rsidSect="006D2DD7">
      <w:headerReference w:type="default" r:id="rId8"/>
      <w:footerReference w:type="default" r:id="rId9"/>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0B4" w:rsidRDefault="00BC10B4" w:rsidP="0038190F">
      <w:pPr>
        <w:spacing w:after="0" w:line="240" w:lineRule="auto"/>
      </w:pPr>
      <w:r>
        <w:separator/>
      </w:r>
    </w:p>
  </w:endnote>
  <w:endnote w:type="continuationSeparator" w:id="0">
    <w:p w:rsidR="00BC10B4" w:rsidRDefault="00BC10B4" w:rsidP="00381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90F" w:rsidRDefault="0038190F">
    <w:pPr>
      <w:pStyle w:val="Footer"/>
      <w:jc w:val="center"/>
    </w:pPr>
  </w:p>
  <w:p w:rsidR="00761267" w:rsidRDefault="00E77E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0B4" w:rsidRDefault="00BC10B4" w:rsidP="0038190F">
      <w:pPr>
        <w:spacing w:after="0" w:line="240" w:lineRule="auto"/>
      </w:pPr>
      <w:r>
        <w:separator/>
      </w:r>
    </w:p>
  </w:footnote>
  <w:footnote w:type="continuationSeparator" w:id="0">
    <w:p w:rsidR="00BC10B4" w:rsidRDefault="00BC10B4" w:rsidP="003819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67" w:rsidRDefault="00E77ECB" w:rsidP="002F6482">
    <w:pPr>
      <w:pStyle w:val="Header"/>
      <w:tabs>
        <w:tab w:val="clear" w:pos="4680"/>
        <w:tab w:val="clear" w:pos="9360"/>
        <w:tab w:val="left" w:pos="84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E2A91"/>
    <w:multiLevelType w:val="hybridMultilevel"/>
    <w:tmpl w:val="E03CE03C"/>
    <w:lvl w:ilvl="0" w:tplc="6DDE5B3A">
      <w:start w:val="1"/>
      <w:numFmt w:val="lowerRoman"/>
      <w:lvlText w:val="(%1)"/>
      <w:lvlJc w:val="left"/>
      <w:pPr>
        <w:ind w:left="2160" w:hanging="360"/>
      </w:pPr>
      <w:rPr>
        <w:rFonts w:hint="default"/>
        <w:color w:val="000000" w:themeColor="text1"/>
      </w:rPr>
    </w:lvl>
    <w:lvl w:ilvl="1" w:tplc="6DDE5B3A">
      <w:start w:val="1"/>
      <w:numFmt w:val="lowerRoman"/>
      <w:lvlText w:val="(%2)"/>
      <w:lvlJc w:val="left"/>
      <w:pPr>
        <w:ind w:left="2880" w:hanging="360"/>
      </w:pPr>
      <w:rPr>
        <w:rFonts w:hint="default"/>
        <w:color w:val="000000" w:themeColor="text1"/>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47922A1"/>
    <w:multiLevelType w:val="hybridMultilevel"/>
    <w:tmpl w:val="C2AA86DC"/>
    <w:lvl w:ilvl="0" w:tplc="6DDE5B3A">
      <w:start w:val="1"/>
      <w:numFmt w:val="lowerRoman"/>
      <w:lvlText w:val="(%1)"/>
      <w:lvlJc w:val="left"/>
      <w:pPr>
        <w:ind w:left="2160" w:hanging="360"/>
      </w:pPr>
      <w:rPr>
        <w:rFonts w:hint="default"/>
        <w:color w:val="000000" w:themeColor="text1"/>
      </w:rPr>
    </w:lvl>
    <w:lvl w:ilvl="1" w:tplc="1A520240">
      <w:start w:val="1"/>
      <w:numFmt w:val="lowerLetter"/>
      <w:lvlText w:val="(%2)"/>
      <w:lvlJc w:val="left"/>
      <w:pPr>
        <w:ind w:left="2880" w:hanging="360"/>
      </w:pPr>
      <w:rPr>
        <w:rFonts w:hint="default"/>
        <w:i/>
        <w:color w:val="000000" w:themeColor="text1"/>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156B5DC4"/>
    <w:multiLevelType w:val="hybridMultilevel"/>
    <w:tmpl w:val="D8E2D382"/>
    <w:lvl w:ilvl="0" w:tplc="6DDE5B3A">
      <w:start w:val="1"/>
      <w:numFmt w:val="lowerRoman"/>
      <w:lvlText w:val="(%1)"/>
      <w:lvlJc w:val="left"/>
      <w:pPr>
        <w:ind w:left="1350" w:hanging="360"/>
      </w:pPr>
      <w:rPr>
        <w:rFonts w:hint="default"/>
        <w:color w:val="000000" w:themeColor="text1"/>
      </w:rPr>
    </w:lvl>
    <w:lvl w:ilvl="1" w:tplc="D17AC67C">
      <w:start w:val="1"/>
      <w:numFmt w:val="decimal"/>
      <w:lvlText w:val="(%2)"/>
      <w:lvlJc w:val="left"/>
      <w:pPr>
        <w:ind w:left="1800" w:hanging="360"/>
      </w:pPr>
      <w:rPr>
        <w:rFonts w:hint="default"/>
        <w:color w:val="000000" w:themeColor="text1"/>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663A74"/>
    <w:multiLevelType w:val="hybridMultilevel"/>
    <w:tmpl w:val="82C8C2A6"/>
    <w:lvl w:ilvl="0" w:tplc="D21AAF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CD25DC"/>
    <w:multiLevelType w:val="hybridMultilevel"/>
    <w:tmpl w:val="25E65572"/>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45552156"/>
    <w:multiLevelType w:val="hybridMultilevel"/>
    <w:tmpl w:val="2FBED4CE"/>
    <w:lvl w:ilvl="0" w:tplc="D17AC67C">
      <w:start w:val="1"/>
      <w:numFmt w:val="decimal"/>
      <w:lvlText w:val="(%1)"/>
      <w:lvlJc w:val="left"/>
      <w:pPr>
        <w:ind w:left="876" w:hanging="516"/>
      </w:pPr>
      <w:rPr>
        <w:rFonts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2D755A"/>
    <w:multiLevelType w:val="hybridMultilevel"/>
    <w:tmpl w:val="98FA3718"/>
    <w:lvl w:ilvl="0" w:tplc="C4A0E48E">
      <w:start w:val="2"/>
      <w:numFmt w:val="decimal"/>
      <w:lvlText w:val="(%1)"/>
      <w:lvlJc w:val="left"/>
      <w:pPr>
        <w:ind w:left="63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B8E11D4"/>
    <w:multiLevelType w:val="hybridMultilevel"/>
    <w:tmpl w:val="257ED9CC"/>
    <w:lvl w:ilvl="0" w:tplc="D17AC67C">
      <w:start w:val="1"/>
      <w:numFmt w:val="decimal"/>
      <w:lvlText w:val="(%1)"/>
      <w:lvlJc w:val="left"/>
      <w:pPr>
        <w:ind w:left="1236" w:hanging="516"/>
      </w:pPr>
      <w:rPr>
        <w:rFonts w:hint="default"/>
        <w:color w:val="000000" w:themeColor="text1"/>
      </w:rPr>
    </w:lvl>
    <w:lvl w:ilvl="1" w:tplc="0409001B">
      <w:start w:val="1"/>
      <w:numFmt w:val="low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51650DC"/>
    <w:multiLevelType w:val="hybridMultilevel"/>
    <w:tmpl w:val="41385680"/>
    <w:lvl w:ilvl="0" w:tplc="7A4C476C">
      <w:start w:val="1"/>
      <w:numFmt w:val="lowerLetter"/>
      <w:lvlText w:val="(%1)"/>
      <w:lvlJc w:val="left"/>
      <w:pPr>
        <w:ind w:left="876" w:hanging="516"/>
      </w:pPr>
      <w:rPr>
        <w:rFonts w:hint="default"/>
      </w:rPr>
    </w:lvl>
    <w:lvl w:ilvl="1" w:tplc="D17AC67C">
      <w:start w:val="1"/>
      <w:numFmt w:val="decimal"/>
      <w:lvlText w:val="(%2)"/>
      <w:lvlJc w:val="left"/>
      <w:pPr>
        <w:ind w:left="1260" w:hanging="360"/>
      </w:pPr>
      <w:rPr>
        <w:rFonts w:hint="default"/>
        <w:color w:val="000000" w:themeColor="text1"/>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6A534124"/>
    <w:multiLevelType w:val="hybridMultilevel"/>
    <w:tmpl w:val="F47E078C"/>
    <w:lvl w:ilvl="0" w:tplc="EF9A806A">
      <w:start w:val="1"/>
      <w:numFmt w:val="decimal"/>
      <w:lvlText w:val="(%1)"/>
      <w:lvlJc w:val="left"/>
      <w:pPr>
        <w:ind w:left="900" w:hanging="360"/>
      </w:pPr>
      <w:rPr>
        <w:rFonts w:hint="default"/>
        <w:color w:val="000000" w:themeColor="text1"/>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6AA51947"/>
    <w:multiLevelType w:val="hybridMultilevel"/>
    <w:tmpl w:val="CEAC2E5C"/>
    <w:lvl w:ilvl="0" w:tplc="2D6E4296">
      <w:start w:val="4"/>
      <w:numFmt w:val="decimal"/>
      <w:lvlText w:val="(%1)"/>
      <w:lvlJc w:val="left"/>
      <w:pPr>
        <w:ind w:left="1056" w:hanging="516"/>
      </w:pPr>
      <w:rPr>
        <w:rFonts w:hint="default"/>
        <w:color w:val="000000" w:themeColor="text1"/>
      </w:rPr>
    </w:lvl>
    <w:lvl w:ilvl="1" w:tplc="04090019">
      <w:start w:val="1"/>
      <w:numFmt w:val="lowerLetter"/>
      <w:lvlText w:val="%2."/>
      <w:lvlJc w:val="left"/>
      <w:pPr>
        <w:ind w:left="1020" w:hanging="360"/>
      </w:pPr>
    </w:lvl>
    <w:lvl w:ilvl="2" w:tplc="D17AC67C">
      <w:start w:val="1"/>
      <w:numFmt w:val="decimal"/>
      <w:lvlText w:val="(%3)"/>
      <w:lvlJc w:val="left"/>
      <w:pPr>
        <w:ind w:left="1740" w:hanging="180"/>
      </w:pPr>
      <w:rPr>
        <w:rFonts w:hint="default"/>
        <w:color w:val="000000" w:themeColor="text1"/>
      </w:r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1">
    <w:nsid w:val="6BA61F0E"/>
    <w:multiLevelType w:val="hybridMultilevel"/>
    <w:tmpl w:val="AAD89FC2"/>
    <w:lvl w:ilvl="0" w:tplc="ECB8F2D8">
      <w:start w:val="1"/>
      <w:numFmt w:val="decimal"/>
      <w:lvlText w:val="(%1)"/>
      <w:lvlJc w:val="left"/>
      <w:pPr>
        <w:ind w:left="1080" w:hanging="360"/>
      </w:pPr>
      <w:rPr>
        <w:rFonts w:hint="default"/>
        <w:color w:val="000000" w:themeColor="text1"/>
      </w:rPr>
    </w:lvl>
    <w:lvl w:ilvl="1" w:tplc="6DDE5B3A">
      <w:start w:val="1"/>
      <w:numFmt w:val="lowerRoman"/>
      <w:lvlText w:val="(%2)"/>
      <w:lvlJc w:val="left"/>
      <w:pPr>
        <w:ind w:left="1800" w:hanging="360"/>
      </w:pPr>
      <w:rPr>
        <w:rFonts w:hint="default"/>
        <w:color w:val="000000" w:themeColor="text1"/>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D5932B6"/>
    <w:multiLevelType w:val="hybridMultilevel"/>
    <w:tmpl w:val="94FE658E"/>
    <w:lvl w:ilvl="0" w:tplc="A12A4E2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815AC0"/>
    <w:multiLevelType w:val="hybridMultilevel"/>
    <w:tmpl w:val="313AD3EE"/>
    <w:lvl w:ilvl="0" w:tplc="D17AC67C">
      <w:start w:val="1"/>
      <w:numFmt w:val="decimal"/>
      <w:lvlText w:val="(%1)"/>
      <w:lvlJc w:val="left"/>
      <w:pPr>
        <w:ind w:left="990" w:hanging="360"/>
      </w:pPr>
      <w:rPr>
        <w:rFonts w:hint="default"/>
        <w:color w:val="000000" w:themeColor="text1"/>
      </w:rPr>
    </w:lvl>
    <w:lvl w:ilvl="1" w:tplc="38405284">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4D540A"/>
    <w:multiLevelType w:val="hybridMultilevel"/>
    <w:tmpl w:val="874C15E2"/>
    <w:lvl w:ilvl="0" w:tplc="6DDE5B3A">
      <w:start w:val="1"/>
      <w:numFmt w:val="lowerRoman"/>
      <w:lvlText w:val="(%1)"/>
      <w:lvlJc w:val="left"/>
      <w:pPr>
        <w:ind w:left="1350" w:hanging="360"/>
      </w:pPr>
      <w:rPr>
        <w:rFonts w:hint="default"/>
        <w:color w:val="000000" w:themeColor="text1"/>
      </w:rPr>
    </w:lvl>
    <w:lvl w:ilvl="1" w:tplc="1A520240">
      <w:start w:val="1"/>
      <w:numFmt w:val="lowerLetter"/>
      <w:lvlText w:val="(%2)"/>
      <w:lvlJc w:val="left"/>
      <w:pPr>
        <w:ind w:left="1800" w:hanging="360"/>
      </w:pPr>
      <w:rPr>
        <w:rFonts w:hint="default"/>
        <w:i/>
        <w:color w:val="000000" w:themeColor="text1"/>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87B630A"/>
    <w:multiLevelType w:val="hybridMultilevel"/>
    <w:tmpl w:val="A0C2D058"/>
    <w:lvl w:ilvl="0" w:tplc="D11A81D2">
      <w:start w:val="2"/>
      <w:numFmt w:val="lowerRoman"/>
      <w:lvlText w:val="(%1)"/>
      <w:lvlJc w:val="left"/>
      <w:pPr>
        <w:ind w:left="108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7"/>
  </w:num>
  <w:num w:numId="5">
    <w:abstractNumId w:val="4"/>
  </w:num>
  <w:num w:numId="6">
    <w:abstractNumId w:val="3"/>
  </w:num>
  <w:num w:numId="7">
    <w:abstractNumId w:val="10"/>
  </w:num>
  <w:num w:numId="8">
    <w:abstractNumId w:val="11"/>
  </w:num>
  <w:num w:numId="9">
    <w:abstractNumId w:val="1"/>
  </w:num>
  <w:num w:numId="10">
    <w:abstractNumId w:val="14"/>
  </w:num>
  <w:num w:numId="11">
    <w:abstractNumId w:val="13"/>
  </w:num>
  <w:num w:numId="12">
    <w:abstractNumId w:val="2"/>
  </w:num>
  <w:num w:numId="13">
    <w:abstractNumId w:val="15"/>
  </w:num>
  <w:num w:numId="14">
    <w:abstractNumId w:val="9"/>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E47"/>
    <w:rsid w:val="0001304A"/>
    <w:rsid w:val="00022508"/>
    <w:rsid w:val="0003653D"/>
    <w:rsid w:val="000610CB"/>
    <w:rsid w:val="00077187"/>
    <w:rsid w:val="000B12FE"/>
    <w:rsid w:val="000C5A40"/>
    <w:rsid w:val="000D58FF"/>
    <w:rsid w:val="001009E7"/>
    <w:rsid w:val="0013657C"/>
    <w:rsid w:val="00136DDD"/>
    <w:rsid w:val="001622FE"/>
    <w:rsid w:val="001A4D8F"/>
    <w:rsid w:val="001C7FBC"/>
    <w:rsid w:val="001E1C90"/>
    <w:rsid w:val="0027683D"/>
    <w:rsid w:val="002C6923"/>
    <w:rsid w:val="002E3602"/>
    <w:rsid w:val="002E3B43"/>
    <w:rsid w:val="002F61CE"/>
    <w:rsid w:val="00310A18"/>
    <w:rsid w:val="00313BFB"/>
    <w:rsid w:val="00331C79"/>
    <w:rsid w:val="003763E7"/>
    <w:rsid w:val="0038190F"/>
    <w:rsid w:val="00383DEC"/>
    <w:rsid w:val="0040786D"/>
    <w:rsid w:val="00462615"/>
    <w:rsid w:val="00467BE7"/>
    <w:rsid w:val="0048196C"/>
    <w:rsid w:val="004C2756"/>
    <w:rsid w:val="004F0232"/>
    <w:rsid w:val="00500C1C"/>
    <w:rsid w:val="0058074A"/>
    <w:rsid w:val="005874A7"/>
    <w:rsid w:val="005B4357"/>
    <w:rsid w:val="005C4BD8"/>
    <w:rsid w:val="005E62BD"/>
    <w:rsid w:val="00644184"/>
    <w:rsid w:val="006706B0"/>
    <w:rsid w:val="00683193"/>
    <w:rsid w:val="006C67C7"/>
    <w:rsid w:val="006D2DD7"/>
    <w:rsid w:val="006F4A26"/>
    <w:rsid w:val="00770ED7"/>
    <w:rsid w:val="00786D78"/>
    <w:rsid w:val="007A01E8"/>
    <w:rsid w:val="00883769"/>
    <w:rsid w:val="008B28A6"/>
    <w:rsid w:val="008E4F6A"/>
    <w:rsid w:val="008E6F61"/>
    <w:rsid w:val="009156C1"/>
    <w:rsid w:val="009308D3"/>
    <w:rsid w:val="00932FD8"/>
    <w:rsid w:val="009419D0"/>
    <w:rsid w:val="00946B21"/>
    <w:rsid w:val="00986C8B"/>
    <w:rsid w:val="009B0229"/>
    <w:rsid w:val="009B0ACD"/>
    <w:rsid w:val="00A16BCA"/>
    <w:rsid w:val="00A32FE4"/>
    <w:rsid w:val="00A3575F"/>
    <w:rsid w:val="00A676F3"/>
    <w:rsid w:val="00A70097"/>
    <w:rsid w:val="00AA790C"/>
    <w:rsid w:val="00AD0AAA"/>
    <w:rsid w:val="00B46FB6"/>
    <w:rsid w:val="00B5639F"/>
    <w:rsid w:val="00BB5CEB"/>
    <w:rsid w:val="00BC0665"/>
    <w:rsid w:val="00BC10B4"/>
    <w:rsid w:val="00BD234F"/>
    <w:rsid w:val="00BE38E6"/>
    <w:rsid w:val="00C058C8"/>
    <w:rsid w:val="00C2216E"/>
    <w:rsid w:val="00C5483D"/>
    <w:rsid w:val="00C81A61"/>
    <w:rsid w:val="00CA09B1"/>
    <w:rsid w:val="00CC11F4"/>
    <w:rsid w:val="00D179C9"/>
    <w:rsid w:val="00D20E4C"/>
    <w:rsid w:val="00DC083D"/>
    <w:rsid w:val="00DE500F"/>
    <w:rsid w:val="00E441F5"/>
    <w:rsid w:val="00E47EE4"/>
    <w:rsid w:val="00E76A6F"/>
    <w:rsid w:val="00E77ECB"/>
    <w:rsid w:val="00EB41D6"/>
    <w:rsid w:val="00EC0B9C"/>
    <w:rsid w:val="00EF1682"/>
    <w:rsid w:val="00F15E47"/>
    <w:rsid w:val="00F24AF4"/>
    <w:rsid w:val="00F4563F"/>
    <w:rsid w:val="00F47850"/>
    <w:rsid w:val="00F51992"/>
    <w:rsid w:val="00F9455C"/>
    <w:rsid w:val="00FC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E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E47"/>
    <w:pPr>
      <w:ind w:left="720"/>
      <w:contextualSpacing/>
    </w:pPr>
  </w:style>
  <w:style w:type="paragraph" w:styleId="Footer">
    <w:name w:val="footer"/>
    <w:basedOn w:val="Normal"/>
    <w:link w:val="FooterChar"/>
    <w:uiPriority w:val="99"/>
    <w:unhideWhenUsed/>
    <w:rsid w:val="00F15E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E47"/>
  </w:style>
  <w:style w:type="paragraph" w:styleId="Header">
    <w:name w:val="header"/>
    <w:basedOn w:val="Normal"/>
    <w:link w:val="HeaderChar"/>
    <w:uiPriority w:val="99"/>
    <w:unhideWhenUsed/>
    <w:rsid w:val="00F15E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E47"/>
  </w:style>
  <w:style w:type="paragraph" w:styleId="BalloonText">
    <w:name w:val="Balloon Text"/>
    <w:basedOn w:val="Normal"/>
    <w:link w:val="BalloonTextChar"/>
    <w:uiPriority w:val="99"/>
    <w:semiHidden/>
    <w:unhideWhenUsed/>
    <w:rsid w:val="00CC1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1F4"/>
    <w:rPr>
      <w:rFonts w:ascii="Tahoma" w:hAnsi="Tahoma" w:cs="Tahoma"/>
      <w:sz w:val="16"/>
      <w:szCs w:val="16"/>
    </w:rPr>
  </w:style>
  <w:style w:type="character" w:styleId="CommentReference">
    <w:name w:val="annotation reference"/>
    <w:basedOn w:val="DefaultParagraphFont"/>
    <w:uiPriority w:val="99"/>
    <w:semiHidden/>
    <w:unhideWhenUsed/>
    <w:rsid w:val="00310A18"/>
    <w:rPr>
      <w:sz w:val="16"/>
      <w:szCs w:val="16"/>
    </w:rPr>
  </w:style>
  <w:style w:type="paragraph" w:styleId="CommentText">
    <w:name w:val="annotation text"/>
    <w:basedOn w:val="Normal"/>
    <w:link w:val="CommentTextChar"/>
    <w:uiPriority w:val="99"/>
    <w:semiHidden/>
    <w:unhideWhenUsed/>
    <w:rsid w:val="00310A18"/>
    <w:pPr>
      <w:spacing w:line="240" w:lineRule="auto"/>
    </w:pPr>
    <w:rPr>
      <w:sz w:val="20"/>
      <w:szCs w:val="20"/>
    </w:rPr>
  </w:style>
  <w:style w:type="character" w:customStyle="1" w:styleId="CommentTextChar">
    <w:name w:val="Comment Text Char"/>
    <w:basedOn w:val="DefaultParagraphFont"/>
    <w:link w:val="CommentText"/>
    <w:uiPriority w:val="99"/>
    <w:semiHidden/>
    <w:rsid w:val="00310A18"/>
    <w:rPr>
      <w:sz w:val="20"/>
      <w:szCs w:val="20"/>
    </w:rPr>
  </w:style>
  <w:style w:type="paragraph" w:styleId="CommentSubject">
    <w:name w:val="annotation subject"/>
    <w:basedOn w:val="CommentText"/>
    <w:next w:val="CommentText"/>
    <w:link w:val="CommentSubjectChar"/>
    <w:uiPriority w:val="99"/>
    <w:semiHidden/>
    <w:unhideWhenUsed/>
    <w:rsid w:val="00310A18"/>
    <w:rPr>
      <w:b/>
      <w:bCs/>
    </w:rPr>
  </w:style>
  <w:style w:type="character" w:customStyle="1" w:styleId="CommentSubjectChar">
    <w:name w:val="Comment Subject Char"/>
    <w:basedOn w:val="CommentTextChar"/>
    <w:link w:val="CommentSubject"/>
    <w:uiPriority w:val="99"/>
    <w:semiHidden/>
    <w:rsid w:val="00310A1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E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E47"/>
    <w:pPr>
      <w:ind w:left="720"/>
      <w:contextualSpacing/>
    </w:pPr>
  </w:style>
  <w:style w:type="paragraph" w:styleId="Footer">
    <w:name w:val="footer"/>
    <w:basedOn w:val="Normal"/>
    <w:link w:val="FooterChar"/>
    <w:uiPriority w:val="99"/>
    <w:unhideWhenUsed/>
    <w:rsid w:val="00F15E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E47"/>
  </w:style>
  <w:style w:type="paragraph" w:styleId="Header">
    <w:name w:val="header"/>
    <w:basedOn w:val="Normal"/>
    <w:link w:val="HeaderChar"/>
    <w:uiPriority w:val="99"/>
    <w:unhideWhenUsed/>
    <w:rsid w:val="00F15E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E47"/>
  </w:style>
  <w:style w:type="paragraph" w:styleId="BalloonText">
    <w:name w:val="Balloon Text"/>
    <w:basedOn w:val="Normal"/>
    <w:link w:val="BalloonTextChar"/>
    <w:uiPriority w:val="99"/>
    <w:semiHidden/>
    <w:unhideWhenUsed/>
    <w:rsid w:val="00CC1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1F4"/>
    <w:rPr>
      <w:rFonts w:ascii="Tahoma" w:hAnsi="Tahoma" w:cs="Tahoma"/>
      <w:sz w:val="16"/>
      <w:szCs w:val="16"/>
    </w:rPr>
  </w:style>
  <w:style w:type="character" w:styleId="CommentReference">
    <w:name w:val="annotation reference"/>
    <w:basedOn w:val="DefaultParagraphFont"/>
    <w:uiPriority w:val="99"/>
    <w:semiHidden/>
    <w:unhideWhenUsed/>
    <w:rsid w:val="00310A18"/>
    <w:rPr>
      <w:sz w:val="16"/>
      <w:szCs w:val="16"/>
    </w:rPr>
  </w:style>
  <w:style w:type="paragraph" w:styleId="CommentText">
    <w:name w:val="annotation text"/>
    <w:basedOn w:val="Normal"/>
    <w:link w:val="CommentTextChar"/>
    <w:uiPriority w:val="99"/>
    <w:semiHidden/>
    <w:unhideWhenUsed/>
    <w:rsid w:val="00310A18"/>
    <w:pPr>
      <w:spacing w:line="240" w:lineRule="auto"/>
    </w:pPr>
    <w:rPr>
      <w:sz w:val="20"/>
      <w:szCs w:val="20"/>
    </w:rPr>
  </w:style>
  <w:style w:type="character" w:customStyle="1" w:styleId="CommentTextChar">
    <w:name w:val="Comment Text Char"/>
    <w:basedOn w:val="DefaultParagraphFont"/>
    <w:link w:val="CommentText"/>
    <w:uiPriority w:val="99"/>
    <w:semiHidden/>
    <w:rsid w:val="00310A18"/>
    <w:rPr>
      <w:sz w:val="20"/>
      <w:szCs w:val="20"/>
    </w:rPr>
  </w:style>
  <w:style w:type="paragraph" w:styleId="CommentSubject">
    <w:name w:val="annotation subject"/>
    <w:basedOn w:val="CommentText"/>
    <w:next w:val="CommentText"/>
    <w:link w:val="CommentSubjectChar"/>
    <w:uiPriority w:val="99"/>
    <w:semiHidden/>
    <w:unhideWhenUsed/>
    <w:rsid w:val="00310A18"/>
    <w:rPr>
      <w:b/>
      <w:bCs/>
    </w:rPr>
  </w:style>
  <w:style w:type="character" w:customStyle="1" w:styleId="CommentSubjectChar">
    <w:name w:val="Comment Subject Char"/>
    <w:basedOn w:val="CommentTextChar"/>
    <w:link w:val="CommentSubject"/>
    <w:uiPriority w:val="99"/>
    <w:semiHidden/>
    <w:rsid w:val="00310A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3556</Words>
  <Characters>20275</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New York State</Company>
  <LinksUpToDate>false</LinksUpToDate>
  <CharactersWithSpaces>23784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Upadhyay, Roberta (OCFS)</dc:creator>
  <cp:lastModifiedBy>Tate, Sonia (OCFS)</cp:lastModifiedBy>
  <cp:revision>2</cp:revision>
  <cp:lastPrinted>2015-04-30T17:33:00Z</cp:lastPrinted>
  <dcterms:created xsi:type="dcterms:W3CDTF">2016-11-04T18:58:00Z</dcterms:created>
  <dcterms:modified xsi:type="dcterms:W3CDTF">2016-11-04T18:58:00Z</dcterms:modified>
</cp:coreProperties>
</file>